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4DD" w:rsidRDefault="00FE68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34075" cy="8391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4DD" w:rsidRDefault="00AE64DD">
      <w:pPr>
        <w:rPr>
          <w:rFonts w:ascii="Times New Roman" w:hAnsi="Times New Roman"/>
          <w:b/>
          <w:sz w:val="28"/>
          <w:szCs w:val="28"/>
        </w:rPr>
      </w:pPr>
    </w:p>
    <w:p w:rsidR="00FE6869" w:rsidRDefault="00FE6869">
      <w:pPr>
        <w:rPr>
          <w:rFonts w:ascii="Times New Roman" w:hAnsi="Times New Roman"/>
          <w:b/>
          <w:sz w:val="28"/>
          <w:szCs w:val="28"/>
        </w:rPr>
      </w:pPr>
    </w:p>
    <w:p w:rsidR="00FE6869" w:rsidRDefault="00FE6869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E64DD" w:rsidRDefault="00FE6869">
      <w:pPr>
        <w:pStyle w:val="af3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AE64DD" w:rsidRDefault="00AE64DD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64DD" w:rsidRDefault="00FE6869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Краевые соревнования по мини-футболу и </w:t>
      </w:r>
      <w:proofErr w:type="spellStart"/>
      <w:r>
        <w:rPr>
          <w:rFonts w:ascii="Times New Roman" w:hAnsi="Times New Roman"/>
          <w:sz w:val="28"/>
          <w:szCs w:val="28"/>
        </w:rPr>
        <w:t>юнифайд</w:t>
      </w:r>
      <w:proofErr w:type="spellEnd"/>
      <w:r>
        <w:rPr>
          <w:rFonts w:ascii="Times New Roman" w:hAnsi="Times New Roman"/>
          <w:sz w:val="28"/>
          <w:szCs w:val="28"/>
        </w:rPr>
        <w:t xml:space="preserve">-мини-футболу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рамках Спартакиады Специальной Олимпиады России в Красноярском крае (далее-Соревнования) проводятся на основании календарного плана официальных физкультурных мероприятий и спортивных мероприятий Красноярского края на </w:t>
      </w:r>
      <w:r>
        <w:rPr>
          <w:rFonts w:ascii="Times New Roman" w:hAnsi="Times New Roman"/>
          <w:color w:val="000000"/>
          <w:sz w:val="28"/>
          <w:szCs w:val="28"/>
        </w:rPr>
        <w:t>2025 год, утвержденного приказом мини</w:t>
      </w:r>
      <w:r>
        <w:rPr>
          <w:rFonts w:ascii="Times New Roman" w:hAnsi="Times New Roman"/>
          <w:color w:val="000000"/>
          <w:sz w:val="28"/>
          <w:szCs w:val="28"/>
        </w:rPr>
        <w:t>стерства спорта Красноярского края от 27.12.2024 № 527п</w:t>
      </w:r>
      <w:r>
        <w:rPr>
          <w:rFonts w:ascii="Times New Roman" w:hAnsi="Times New Roman"/>
          <w:sz w:val="28"/>
          <w:szCs w:val="28"/>
        </w:rPr>
        <w:t>.</w:t>
      </w:r>
    </w:p>
    <w:p w:rsidR="00AE64DD" w:rsidRDefault="00FE6869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проводятся с целью привлечения лиц </w:t>
      </w:r>
      <w:r>
        <w:rPr>
          <w:rFonts w:ascii="Times New Roman" w:hAnsi="Times New Roman"/>
          <w:sz w:val="28"/>
          <w:szCs w:val="28"/>
        </w:rPr>
        <w:br/>
        <w:t>с интеллектуальными нарушениями к регулярным занятиям физической культурой и спортом.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являются:</w:t>
      </w:r>
    </w:p>
    <w:p w:rsidR="00AE64DD" w:rsidRDefault="00FE6869">
      <w:pPr>
        <w:pStyle w:val="af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пропаганда здорового образа жизни, </w:t>
      </w:r>
      <w:r>
        <w:rPr>
          <w:rFonts w:ascii="Times New Roman" w:hAnsi="Times New Roman"/>
          <w:sz w:val="28"/>
          <w:szCs w:val="28"/>
        </w:rPr>
        <w:t>формирование позитивных жизненных установок;</w:t>
      </w:r>
    </w:p>
    <w:p w:rsidR="00AE64DD" w:rsidRDefault="00FE6869">
      <w:pPr>
        <w:pStyle w:val="af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физическому и духовному воспитанию </w:t>
      </w:r>
      <w:r>
        <w:rPr>
          <w:rFonts w:ascii="Times New Roman" w:hAnsi="Times New Roman"/>
          <w:sz w:val="28"/>
          <w:szCs w:val="28"/>
        </w:rPr>
        <w:br/>
        <w:t>и реабилитации лиц с интеллектуальными нарушениями Красноярского края средствами адаптивной физической культуры и спорта;</w:t>
      </w:r>
    </w:p>
    <w:p w:rsidR="00AE64DD" w:rsidRDefault="00FE6869">
      <w:pPr>
        <w:pStyle w:val="af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спортивного мастерства лиц с инт</w:t>
      </w:r>
      <w:r>
        <w:rPr>
          <w:rFonts w:ascii="Times New Roman" w:hAnsi="Times New Roman"/>
          <w:sz w:val="28"/>
          <w:szCs w:val="28"/>
        </w:rPr>
        <w:t>еллектуальными нарушениями;</w:t>
      </w:r>
    </w:p>
    <w:p w:rsidR="00AE64DD" w:rsidRDefault="00FE6869">
      <w:pPr>
        <w:pStyle w:val="af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активизация деятельности организаций, проводящих работу </w:t>
      </w:r>
      <w:r>
        <w:rPr>
          <w:rFonts w:ascii="Times New Roman" w:hAnsi="Times New Roman"/>
          <w:sz w:val="28"/>
          <w:szCs w:val="28"/>
        </w:rPr>
        <w:br/>
        <w:t>по реабилитации, адаптации к жизни и интеграции в общество.</w:t>
      </w:r>
    </w:p>
    <w:p w:rsidR="00AE64DD" w:rsidRDefault="00AE64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64DD" w:rsidRDefault="00AE64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64DD" w:rsidRDefault="00FE6869">
      <w:pPr>
        <w:pStyle w:val="af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Место и сроки проведения</w:t>
      </w:r>
    </w:p>
    <w:p w:rsidR="00AE64DD" w:rsidRDefault="00AE64DD">
      <w:pPr>
        <w:pStyle w:val="af4"/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1974"/>
        <w:gridCol w:w="3900"/>
        <w:gridCol w:w="3363"/>
      </w:tblGrid>
      <w:tr w:rsidR="00AE64DD">
        <w:tc>
          <w:tcPr>
            <w:tcW w:w="1985" w:type="dxa"/>
          </w:tcPr>
          <w:p w:rsidR="00AE64DD" w:rsidRDefault="00FE6869">
            <w:pPr>
              <w:pStyle w:val="af4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AE64DD" w:rsidRDefault="00FE6869">
            <w:pPr>
              <w:pStyle w:val="af4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Вид спорта</w:t>
            </w:r>
          </w:p>
        </w:tc>
        <w:tc>
          <w:tcPr>
            <w:tcW w:w="3402" w:type="dxa"/>
          </w:tcPr>
          <w:p w:rsidR="00AE64DD" w:rsidRDefault="00FE6869">
            <w:pPr>
              <w:pStyle w:val="af4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Место проведения</w:t>
            </w:r>
          </w:p>
        </w:tc>
      </w:tr>
      <w:tr w:rsidR="00AE64DD">
        <w:tc>
          <w:tcPr>
            <w:tcW w:w="1985" w:type="dxa"/>
          </w:tcPr>
          <w:p w:rsidR="00AE64DD" w:rsidRDefault="00AE64DD">
            <w:pPr>
              <w:pStyle w:val="af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E64DD" w:rsidRDefault="00FE6869">
            <w:pPr>
              <w:pStyle w:val="af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19-21.09.2025</w:t>
            </w:r>
          </w:p>
        </w:tc>
        <w:tc>
          <w:tcPr>
            <w:tcW w:w="3969" w:type="dxa"/>
          </w:tcPr>
          <w:p w:rsidR="00AE64DD" w:rsidRDefault="00FE6869">
            <w:pPr>
              <w:pStyle w:val="af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Мини-футбол, </w:t>
            </w:r>
          </w:p>
          <w:p w:rsidR="00AE64DD" w:rsidRDefault="00FE6869">
            <w:pPr>
              <w:pStyle w:val="af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юнифайд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-мини-футбол</w:t>
            </w:r>
          </w:p>
        </w:tc>
        <w:tc>
          <w:tcPr>
            <w:tcW w:w="3402" w:type="dxa"/>
          </w:tcPr>
          <w:p w:rsidR="00AE64DD" w:rsidRDefault="00FE6869">
            <w:pPr>
              <w:pStyle w:val="af4"/>
              <w:tabs>
                <w:tab w:val="left" w:pos="660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 xml:space="preserve">Красноярский край, </w:t>
            </w: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br/>
              <w:t xml:space="preserve">г. Красноярск, </w:t>
            </w: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br/>
              <w:t>ул. О. Отдыха 15</w:t>
            </w:r>
            <w:r>
              <w:rPr>
                <w:rFonts w:ascii="Arial" w:eastAsia="Arial" w:hAnsi="Arial" w:cs="Arial"/>
                <w:sz w:val="28"/>
                <w:szCs w:val="28"/>
                <w:highlight w:val="white"/>
                <w:lang w:val="en-US"/>
              </w:rPr>
              <w:t xml:space="preserve">/1 </w:t>
            </w:r>
          </w:p>
        </w:tc>
      </w:tr>
    </w:tbl>
    <w:p w:rsidR="00AE64DD" w:rsidRDefault="00AE64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64DD" w:rsidRDefault="00FE6869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Руководство проведением</w:t>
      </w:r>
    </w:p>
    <w:p w:rsidR="00AE64DD" w:rsidRDefault="00AE6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Общее руководство подготовкой и проведением Соревнований осуществляют: Краевое государственное бюджетное учреждение «Региональный центр спортивной подготовки по</w:t>
      </w:r>
      <w:r>
        <w:rPr>
          <w:rFonts w:ascii="Times New Roman" w:hAnsi="Times New Roman"/>
          <w:color w:val="000000"/>
          <w:sz w:val="28"/>
          <w:szCs w:val="28"/>
        </w:rPr>
        <w:t xml:space="preserve"> адаптивным видам спорта» (далее – КГБУ «РЦСП по адаптивным видам спорта»), Региональное отделение общероссийской общественной благотворительной организации помощи инвалидам с умственной отсталостью «Специальная Олимпиада России» Красноярского края (Далее </w:t>
      </w:r>
      <w:r>
        <w:rPr>
          <w:rFonts w:ascii="Times New Roman" w:hAnsi="Times New Roman"/>
          <w:color w:val="000000"/>
          <w:sz w:val="28"/>
          <w:szCs w:val="28"/>
        </w:rPr>
        <w:t>- ККРООО «Специальная Олимпиада России в Красноярском крае»).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Непосредственная ответственность за проведение Соревнований возлагается на главную судейскую комиссию (далее-ГСК), утвержденную КГБУ «РЦСП по адаптивным видам спорта»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E64DD" w:rsidRDefault="00AE64D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64DD" w:rsidRDefault="00AE64D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64DD" w:rsidRDefault="00FE686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sz w:val="28"/>
          <w:szCs w:val="28"/>
        </w:rPr>
        <w:t>. Требования к участникам и условия их допуска</w:t>
      </w:r>
    </w:p>
    <w:p w:rsidR="00AE64DD" w:rsidRDefault="00AE64D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участию в Соревнованиях допускаются атлеты, занимающиеся </w:t>
      </w:r>
      <w:r>
        <w:rPr>
          <w:rFonts w:ascii="Times New Roman" w:hAnsi="Times New Roman"/>
          <w:bCs/>
          <w:sz w:val="28"/>
          <w:szCs w:val="28"/>
        </w:rPr>
        <w:br/>
        <w:t>по программе организаций и учреждений независимо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от ведомственной принадлежности краевого и муниципального уровней. 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участию в Соревнованиях допускаются лица, </w:t>
      </w:r>
      <w:r>
        <w:rPr>
          <w:rFonts w:ascii="Times New Roman" w:hAnsi="Times New Roman"/>
          <w:b/>
          <w:bCs/>
          <w:sz w:val="28"/>
          <w:szCs w:val="28"/>
        </w:rPr>
        <w:t>достигшие 8-летнего возраста</w:t>
      </w:r>
      <w:r>
        <w:rPr>
          <w:rFonts w:ascii="Times New Roman" w:hAnsi="Times New Roman"/>
          <w:bCs/>
          <w:sz w:val="28"/>
          <w:szCs w:val="28"/>
        </w:rPr>
        <w:t>, признанные умственно отсталыми или те, кто является «инвалидом в силу нарушения познавательных способностей и испы</w:t>
      </w:r>
      <w:r>
        <w:rPr>
          <w:rFonts w:ascii="Times New Roman" w:hAnsi="Times New Roman"/>
          <w:bCs/>
          <w:sz w:val="28"/>
          <w:szCs w:val="28"/>
        </w:rPr>
        <w:t>тывает значительные трудности при обучении и профессиональной подготовке», согласно Официальным правилам «</w:t>
      </w:r>
      <w:proofErr w:type="spellStart"/>
      <w:r>
        <w:rPr>
          <w:rFonts w:ascii="Times New Roman" w:hAnsi="Times New Roman"/>
          <w:bCs/>
          <w:sz w:val="28"/>
          <w:szCs w:val="28"/>
        </w:rPr>
        <w:t>Special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Olympics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Inc</w:t>
      </w:r>
      <w:proofErr w:type="spellEnd"/>
      <w:r>
        <w:rPr>
          <w:rFonts w:ascii="Times New Roman" w:hAnsi="Times New Roman"/>
          <w:bCs/>
          <w:sz w:val="28"/>
          <w:szCs w:val="28"/>
        </w:rPr>
        <w:t>.».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 участники Соревнований должны быть предварительно обследованы психиатром для выявления сопутствующих психопатологических р</w:t>
      </w:r>
      <w:r>
        <w:rPr>
          <w:rFonts w:ascii="Times New Roman" w:hAnsi="Times New Roman"/>
          <w:bCs/>
          <w:sz w:val="28"/>
          <w:szCs w:val="28"/>
        </w:rPr>
        <w:t xml:space="preserve">асстройств. 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Лица, с выраженными психическими нарушениями, не могут принимать участие в Соревнованиях. 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Лица, имеющие различные судорожные пароксизмы (припадки), </w:t>
      </w:r>
      <w:r>
        <w:rPr>
          <w:rFonts w:ascii="Times New Roman" w:hAnsi="Times New Roman"/>
          <w:bCs/>
          <w:sz w:val="28"/>
          <w:szCs w:val="28"/>
        </w:rPr>
        <w:br/>
        <w:t>не допускаются. На участников с синдромом Дауна необходимо иметь заключение врача по результа</w:t>
      </w:r>
      <w:r>
        <w:rPr>
          <w:rFonts w:ascii="Times New Roman" w:hAnsi="Times New Roman"/>
          <w:bCs/>
          <w:sz w:val="28"/>
          <w:szCs w:val="28"/>
        </w:rPr>
        <w:t>там рентгеноскопии области шеи. (Официальные Генеральные правила SOI, статья 6, раздел 6.02 – плавание</w:t>
      </w:r>
      <w:r>
        <w:rPr>
          <w:rFonts w:ascii="Times New Roman" w:hAnsi="Times New Roman"/>
          <w:bCs/>
          <w:sz w:val="28"/>
          <w:szCs w:val="28"/>
        </w:rPr>
        <w:br/>
        <w:t xml:space="preserve"> в стиле баттерфляй и прыжковый старт в воду, пятиборье, прыжки в высоту, приседания со штангой, конный спорт, спортивную гимнастику, футбол, горные лыжи</w:t>
      </w:r>
      <w:r>
        <w:rPr>
          <w:rFonts w:ascii="Times New Roman" w:hAnsi="Times New Roman"/>
          <w:bCs/>
          <w:sz w:val="28"/>
          <w:szCs w:val="28"/>
        </w:rPr>
        <w:t xml:space="preserve">, адаптированное дзюдо и разогревающие упражнения, приводящие к чрезмерному давлению на голову и шею). 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Участники Соревнований обязаны:</w:t>
      </w:r>
    </w:p>
    <w:p w:rsidR="00AE64DD" w:rsidRDefault="00FE6869">
      <w:pPr>
        <w:pStyle w:val="af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Соблюдать правила по виду спорта и не принимать запрещенных</w:t>
      </w:r>
      <w:r>
        <w:rPr>
          <w:rFonts w:ascii="Times New Roman" w:hAnsi="Times New Roman"/>
          <w:bCs/>
          <w:sz w:val="28"/>
          <w:szCs w:val="28"/>
        </w:rPr>
        <w:br/>
        <w:t xml:space="preserve"> в спорте процедур;</w:t>
      </w:r>
    </w:p>
    <w:p w:rsidR="00AE64DD" w:rsidRDefault="00FE6869">
      <w:pPr>
        <w:pStyle w:val="af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Соблюдать требования безопасности во вре</w:t>
      </w:r>
      <w:r>
        <w:rPr>
          <w:rFonts w:ascii="Times New Roman" w:hAnsi="Times New Roman"/>
          <w:bCs/>
          <w:sz w:val="28"/>
          <w:szCs w:val="28"/>
        </w:rPr>
        <w:t>мя участия</w:t>
      </w:r>
      <w:r>
        <w:rPr>
          <w:rFonts w:ascii="Times New Roman" w:hAnsi="Times New Roman"/>
          <w:bCs/>
          <w:sz w:val="28"/>
          <w:szCs w:val="28"/>
        </w:rPr>
        <w:br/>
        <w:t xml:space="preserve"> в мероприятии и при нахождении на объектах спорта;</w:t>
      </w:r>
    </w:p>
    <w:p w:rsidR="00AE64DD" w:rsidRDefault="00FE6869">
      <w:pPr>
        <w:pStyle w:val="af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 использовать допинговые средства и (или) методы.</w:t>
      </w:r>
    </w:p>
    <w:p w:rsidR="00AE64DD" w:rsidRDefault="00FE6869">
      <w:pPr>
        <w:pStyle w:val="af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Соблюдать этические нормы в области спорта;</w:t>
      </w:r>
    </w:p>
    <w:p w:rsidR="00AE64DD" w:rsidRDefault="00FE6869">
      <w:pPr>
        <w:pStyle w:val="af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Соблюдать настоящее Положение и требования организаторов данного мероприятия.</w:t>
      </w:r>
    </w:p>
    <w:p w:rsidR="00AE64DD" w:rsidRDefault="00FE6869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Перед началом Сорев</w:t>
      </w:r>
      <w:r>
        <w:rPr>
          <w:rFonts w:ascii="Times New Roman" w:hAnsi="Times New Roman"/>
          <w:bCs/>
          <w:sz w:val="28"/>
          <w:szCs w:val="28"/>
        </w:rPr>
        <w:t xml:space="preserve">нований проводятся квалификационные игры </w:t>
      </w:r>
      <w:r>
        <w:rPr>
          <w:rFonts w:ascii="Times New Roman" w:hAnsi="Times New Roman"/>
          <w:bCs/>
          <w:sz w:val="28"/>
          <w:szCs w:val="28"/>
        </w:rPr>
        <w:br/>
        <w:t xml:space="preserve">для распределения команд (атлетов) по дивизионам, в зависимости от уровня физических способностей. Количество дивизионов зависит от количества соревнующихся команд (атлетов). Количество дивизионов зависит </w:t>
      </w:r>
      <w:r>
        <w:rPr>
          <w:rFonts w:ascii="Times New Roman" w:hAnsi="Times New Roman"/>
          <w:bCs/>
          <w:sz w:val="28"/>
          <w:szCs w:val="28"/>
        </w:rPr>
        <w:br/>
        <w:t>от колич</w:t>
      </w:r>
      <w:r>
        <w:rPr>
          <w:rFonts w:ascii="Times New Roman" w:hAnsi="Times New Roman"/>
          <w:bCs/>
          <w:sz w:val="28"/>
          <w:szCs w:val="28"/>
        </w:rPr>
        <w:t>ества соревнующихся команд (атлетов). Дивизион должен состоять из 3-8 команд.</w:t>
      </w:r>
    </w:p>
    <w:p w:rsidR="00AE64DD" w:rsidRDefault="00FE6869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Тренер несёт персональную ответственность за правильное определение уровня физических способностей своих атлетов. </w:t>
      </w:r>
    </w:p>
    <w:p w:rsidR="00AE64DD" w:rsidRDefault="00FE6869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Распределение по дивизионам, а именно обеспечение справедливого</w:t>
      </w:r>
      <w:r>
        <w:rPr>
          <w:rFonts w:ascii="Times New Roman" w:hAnsi="Times New Roman"/>
          <w:bCs/>
          <w:sz w:val="28"/>
          <w:szCs w:val="28"/>
        </w:rPr>
        <w:t xml:space="preserve"> распределения спортсменов на Соревнованиях является одной из основных обязанностей руководства Соревнований, членом которого является </w:t>
      </w:r>
      <w:r>
        <w:rPr>
          <w:rFonts w:ascii="Times New Roman" w:hAnsi="Times New Roman"/>
          <w:bCs/>
          <w:sz w:val="28"/>
          <w:szCs w:val="28"/>
        </w:rPr>
        <w:lastRenderedPageBreak/>
        <w:t>Технический делегат (Спортивный советник или главный судья). Способности спортсмена являются основным фактором при распре</w:t>
      </w:r>
      <w:r>
        <w:rPr>
          <w:rFonts w:ascii="Times New Roman" w:hAnsi="Times New Roman"/>
          <w:bCs/>
          <w:sz w:val="28"/>
          <w:szCs w:val="28"/>
        </w:rPr>
        <w:t xml:space="preserve">делении на Соревнованиях Специальной Олимпиады России. </w:t>
      </w:r>
    </w:p>
    <w:p w:rsidR="00AE64DD" w:rsidRDefault="00FE6869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состав команды может входить участница женского пола. </w:t>
      </w:r>
    </w:p>
    <w:p w:rsidR="00AE64DD" w:rsidRDefault="00AE64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E64DD" w:rsidRDefault="00AE64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E64DD" w:rsidRDefault="00FE6869">
      <w:pPr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Заявки на участие</w:t>
      </w:r>
    </w:p>
    <w:p w:rsidR="00AE64DD" w:rsidRDefault="00AE6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4DD" w:rsidRDefault="00FE6869">
      <w:pPr>
        <w:spacing w:after="0" w:line="240" w:lineRule="auto"/>
        <w:ind w:firstLine="709"/>
        <w:jc w:val="both"/>
        <w:rPr>
          <w:rStyle w:val="af5"/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Предварительные заявки (Приложение №1, №2) на участие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в соревнованиях направляются в </w:t>
      </w:r>
      <w:r>
        <w:rPr>
          <w:rFonts w:ascii="Times New Roman" w:hAnsi="Times New Roman"/>
          <w:color w:val="000000"/>
          <w:sz w:val="28"/>
          <w:szCs w:val="28"/>
        </w:rPr>
        <w:t xml:space="preserve">КГБУ «РЦСП по адаптивным видам спорта» 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за 10 дней до начала Соревнований,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 адресу: 660130,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г. Красноярск, ул. Елены Стасовой, 69Л, по электронной почте: </w:t>
      </w:r>
      <w:hyperlink r:id="rId8" w:tooltip="mailto:sportafk@cas24.ru" w:history="1">
        <w:r>
          <w:rPr>
            <w:rStyle w:val="af5"/>
            <w:rFonts w:ascii="Times New Roman" w:hAnsi="Times New Roman"/>
            <w:sz w:val="28"/>
            <w:szCs w:val="28"/>
            <w:lang w:val="en-US"/>
          </w:rPr>
          <w:t>afkzayavki</w:t>
        </w:r>
        <w:r>
          <w:rPr>
            <w:rStyle w:val="af5"/>
            <w:rFonts w:ascii="Times New Roman" w:hAnsi="Times New Roman"/>
            <w:sz w:val="28"/>
            <w:szCs w:val="28"/>
          </w:rPr>
          <w:t>@</w:t>
        </w:r>
        <w:r>
          <w:rPr>
            <w:rStyle w:val="af5"/>
            <w:rFonts w:ascii="Times New Roman" w:hAnsi="Times New Roman"/>
            <w:sz w:val="28"/>
            <w:szCs w:val="28"/>
            <w:lang w:val="en-US"/>
          </w:rPr>
          <w:t>cas</w:t>
        </w:r>
        <w:r>
          <w:rPr>
            <w:rStyle w:val="af5"/>
            <w:rFonts w:ascii="Times New Roman" w:hAnsi="Times New Roman"/>
            <w:sz w:val="28"/>
            <w:szCs w:val="28"/>
          </w:rPr>
          <w:t>24.</w:t>
        </w:r>
        <w:proofErr w:type="spellStart"/>
        <w:r>
          <w:rPr>
            <w:rStyle w:val="af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f5"/>
          <w:rFonts w:ascii="Times New Roman" w:hAnsi="Times New Roman"/>
          <w:sz w:val="28"/>
          <w:szCs w:val="28"/>
        </w:rPr>
        <w:t>.</w:t>
      </w:r>
    </w:p>
    <w:p w:rsidR="00AE64DD" w:rsidRDefault="00FE6869">
      <w:pPr>
        <w:tabs>
          <w:tab w:val="left" w:pos="0"/>
        </w:tabs>
        <w:spacing w:after="0" w:line="240" w:lineRule="auto"/>
        <w:ind w:firstLine="709"/>
        <w:jc w:val="both"/>
        <w:rPr>
          <w:rStyle w:val="af5"/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>
        <w:rPr>
          <w:rStyle w:val="af5"/>
          <w:rFonts w:ascii="Times New Roman" w:hAnsi="Times New Roman"/>
          <w:b/>
          <w:color w:val="auto"/>
          <w:sz w:val="28"/>
          <w:szCs w:val="28"/>
        </w:rPr>
        <w:t xml:space="preserve">Именные заявки принимаются в комиссию по допуску участников </w:t>
      </w:r>
      <w:r>
        <w:rPr>
          <w:rStyle w:val="af5"/>
          <w:rFonts w:ascii="Times New Roman" w:hAnsi="Times New Roman"/>
          <w:b/>
          <w:color w:val="auto"/>
          <w:sz w:val="28"/>
          <w:szCs w:val="28"/>
        </w:rPr>
        <w:br/>
        <w:t xml:space="preserve">в день проведения Соревнований. 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телефоны: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(391)222-12-04 – Прокофьева Марьяна Михайловна, начальник отдела спортивно-массовой и физкультурно-оздоровительной работы. 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Заявки, поданны</w:t>
      </w:r>
      <w:r>
        <w:rPr>
          <w:rFonts w:ascii="Times New Roman" w:hAnsi="Times New Roman"/>
          <w:sz w:val="28"/>
          <w:szCs w:val="28"/>
          <w:u w:val="single"/>
        </w:rPr>
        <w:t>е позже указанных сроков, не принимаются.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прибытию на Соревнования регистрацию участников проводит комиссия по допуску участников. </w:t>
      </w:r>
    </w:p>
    <w:p w:rsidR="00AE64DD" w:rsidRDefault="00FE68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приезда на Соревнования руководители команд предъявляют</w:t>
      </w:r>
      <w:r>
        <w:rPr>
          <w:rFonts w:ascii="Times New Roman" w:hAnsi="Times New Roman"/>
          <w:sz w:val="28"/>
          <w:szCs w:val="28"/>
        </w:rPr>
        <w:br/>
        <w:t xml:space="preserve"> в комиссию по допуску следующие документы:</w:t>
      </w:r>
    </w:p>
    <w:p w:rsidR="00AE64DD" w:rsidRDefault="00FE68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b/>
          <w:spacing w:val="-1"/>
          <w:sz w:val="28"/>
          <w:szCs w:val="28"/>
        </w:rPr>
        <w:t>.Именную заяв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ку по форме </w:t>
      </w:r>
      <w:r>
        <w:rPr>
          <w:rFonts w:ascii="Times New Roman" w:hAnsi="Times New Roman"/>
          <w:spacing w:val="-1"/>
          <w:sz w:val="28"/>
          <w:szCs w:val="28"/>
        </w:rPr>
        <w:t xml:space="preserve">(Приложение 3) с указанием фамилии, имени, отчества, даты рождения, вида спорта, название муниципального образования, организации, учреждения. </w:t>
      </w:r>
      <w:r>
        <w:rPr>
          <w:rFonts w:ascii="Times New Roman" w:hAnsi="Times New Roman"/>
          <w:sz w:val="28"/>
          <w:szCs w:val="28"/>
        </w:rPr>
        <w:t>Напротив фамилии каждого участника должна стоять отметка о допуске к соревнованиям, подпись врача, да</w:t>
      </w:r>
      <w:r>
        <w:rPr>
          <w:rFonts w:ascii="Times New Roman" w:hAnsi="Times New Roman"/>
          <w:sz w:val="28"/>
          <w:szCs w:val="28"/>
        </w:rPr>
        <w:t xml:space="preserve">та осмотра, личная печать врача. Ниже списка должно быть указано общее количество допущенных участников, заверенное подписью врача и печатью медицинского учреждения. Отметка врача действительна в течение 7 дней </w:t>
      </w:r>
      <w:r>
        <w:rPr>
          <w:rFonts w:ascii="Times New Roman" w:hAnsi="Times New Roman"/>
          <w:sz w:val="28"/>
          <w:szCs w:val="28"/>
        </w:rPr>
        <w:br/>
        <w:t>с момента осмотра. При отсутствии заверенной</w:t>
      </w:r>
      <w:r>
        <w:rPr>
          <w:rFonts w:ascii="Times New Roman" w:hAnsi="Times New Roman"/>
          <w:sz w:val="28"/>
          <w:szCs w:val="28"/>
        </w:rPr>
        <w:t xml:space="preserve"> подписи врача </w:t>
      </w:r>
      <w:r>
        <w:rPr>
          <w:rFonts w:ascii="Times New Roman" w:hAnsi="Times New Roman"/>
          <w:sz w:val="28"/>
          <w:szCs w:val="28"/>
        </w:rPr>
        <w:br/>
        <w:t xml:space="preserve">и печати медицинского учреждения к именной заявке прилагается </w:t>
      </w:r>
      <w:r>
        <w:rPr>
          <w:rFonts w:ascii="Times New Roman" w:hAnsi="Times New Roman"/>
          <w:b/>
          <w:sz w:val="28"/>
          <w:szCs w:val="28"/>
        </w:rPr>
        <w:t>справка</w:t>
      </w:r>
      <w:r>
        <w:rPr>
          <w:rFonts w:ascii="Times New Roman" w:hAnsi="Times New Roman"/>
          <w:sz w:val="28"/>
          <w:szCs w:val="28"/>
        </w:rPr>
        <w:t xml:space="preserve"> от врача педиатра о допуске атлета к занятиям адаптивной физической культурой. </w:t>
      </w:r>
    </w:p>
    <w:p w:rsidR="00AE64DD" w:rsidRDefault="00FE68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Свидетельство</w:t>
      </w:r>
      <w:r>
        <w:rPr>
          <w:rFonts w:ascii="Times New Roman" w:hAnsi="Times New Roman"/>
          <w:sz w:val="28"/>
          <w:szCs w:val="28"/>
        </w:rPr>
        <w:t xml:space="preserve"> о рождении или </w:t>
      </w:r>
      <w:r>
        <w:rPr>
          <w:rFonts w:ascii="Times New Roman" w:hAnsi="Times New Roman"/>
          <w:b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на каждого участника.</w:t>
      </w:r>
    </w:p>
    <w:p w:rsidR="00AE64DD" w:rsidRDefault="00FE68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Справку</w:t>
      </w:r>
      <w:r>
        <w:rPr>
          <w:rFonts w:ascii="Times New Roman" w:hAnsi="Times New Roman"/>
          <w:sz w:val="28"/>
          <w:szCs w:val="28"/>
        </w:rPr>
        <w:t xml:space="preserve"> из школы или другог</w:t>
      </w:r>
      <w:r>
        <w:rPr>
          <w:rFonts w:ascii="Times New Roman" w:hAnsi="Times New Roman"/>
          <w:sz w:val="28"/>
          <w:szCs w:val="28"/>
        </w:rPr>
        <w:t>о учреждения с подтверждением диагноза, а для выпускников – копию аттестата.</w:t>
      </w:r>
    </w:p>
    <w:p w:rsidR="00AE64DD" w:rsidRDefault="00FE68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Страховой спортивный полис</w:t>
      </w:r>
      <w:r>
        <w:rPr>
          <w:rFonts w:ascii="Times New Roman" w:hAnsi="Times New Roman"/>
          <w:sz w:val="28"/>
          <w:szCs w:val="28"/>
        </w:rPr>
        <w:t xml:space="preserve"> на каждого атлета или о</w:t>
      </w:r>
      <w:r>
        <w:rPr>
          <w:rFonts w:ascii="Times New Roman" w:hAnsi="Times New Roman"/>
          <w:spacing w:val="-1"/>
          <w:sz w:val="28"/>
          <w:szCs w:val="28"/>
        </w:rPr>
        <w:t>ригинал договора о страховании от несчастных случаев</w:t>
      </w:r>
      <w:r>
        <w:rPr>
          <w:rFonts w:ascii="Times New Roman" w:hAnsi="Times New Roman"/>
          <w:sz w:val="28"/>
          <w:szCs w:val="28"/>
        </w:rPr>
        <w:t>.</w:t>
      </w:r>
    </w:p>
    <w:p w:rsidR="00AE64DD" w:rsidRDefault="00FE68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>Справку от врача о допуске атлета</w:t>
      </w:r>
      <w:r>
        <w:rPr>
          <w:rFonts w:ascii="Times New Roman" w:hAnsi="Times New Roman"/>
          <w:sz w:val="28"/>
          <w:szCs w:val="28"/>
        </w:rPr>
        <w:t>, если в заявке в графе напротив участ</w:t>
      </w:r>
      <w:r>
        <w:rPr>
          <w:rFonts w:ascii="Times New Roman" w:hAnsi="Times New Roman"/>
          <w:sz w:val="28"/>
          <w:szCs w:val="28"/>
        </w:rPr>
        <w:t xml:space="preserve">ника отсутствует печать медицинской организации и подпись врача. </w:t>
      </w:r>
    </w:p>
    <w:p w:rsidR="00AE64DD" w:rsidRDefault="00FE68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протокола комиссии по допуску участников (спортсмены, руково</w:t>
      </w:r>
      <w:r>
        <w:rPr>
          <w:rFonts w:ascii="Times New Roman" w:hAnsi="Times New Roman"/>
          <w:sz w:val="28"/>
          <w:szCs w:val="28"/>
        </w:rPr>
        <w:t xml:space="preserve">дитель команды, тренеры и сопровождающие), считаются официально допущенными к Соревнованиям. Протест на решение комиссии по допуску </w:t>
      </w:r>
      <w:r>
        <w:rPr>
          <w:rFonts w:ascii="Times New Roman" w:hAnsi="Times New Roman"/>
          <w:sz w:val="28"/>
          <w:szCs w:val="28"/>
        </w:rPr>
        <w:lastRenderedPageBreak/>
        <w:t>участников к соревнованиям подаётся главному судье руководителем команды и должен быть рассмотрен им до начала Соревнований.</w:t>
      </w:r>
    </w:p>
    <w:p w:rsidR="00AE64DD" w:rsidRDefault="00FE68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нарушения указанных выше требований участник</w:t>
      </w:r>
      <w:r>
        <w:rPr>
          <w:rFonts w:ascii="Times New Roman" w:hAnsi="Times New Roman"/>
          <w:sz w:val="28"/>
          <w:szCs w:val="28"/>
        </w:rPr>
        <w:br/>
        <w:t xml:space="preserve"> к Соревнованиям не допускается.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и представитель команды несут ответственность за жизнь</w:t>
      </w:r>
      <w:r>
        <w:rPr>
          <w:rFonts w:ascii="Times New Roman" w:hAnsi="Times New Roman"/>
          <w:sz w:val="28"/>
          <w:szCs w:val="28"/>
        </w:rPr>
        <w:br/>
        <w:t xml:space="preserve"> и здоровье атлетов до начала и во время соревнований 24 часа</w:t>
      </w:r>
      <w:r>
        <w:rPr>
          <w:rFonts w:ascii="Times New Roman" w:hAnsi="Times New Roman"/>
          <w:sz w:val="28"/>
          <w:szCs w:val="28"/>
        </w:rPr>
        <w:br/>
        <w:t xml:space="preserve"> в сутки.</w:t>
      </w:r>
    </w:p>
    <w:p w:rsidR="00AE64DD" w:rsidRDefault="00FE6869">
      <w:pPr>
        <w:pStyle w:val="af3"/>
        <w:ind w:firstLine="709"/>
        <w:jc w:val="both"/>
        <w:rPr>
          <w:rStyle w:val="FontStyle14"/>
          <w:i w:val="0"/>
          <w:sz w:val="28"/>
          <w:szCs w:val="28"/>
          <w:u w:val="single"/>
        </w:rPr>
      </w:pPr>
      <w:r>
        <w:rPr>
          <w:rStyle w:val="FontStyle14"/>
          <w:sz w:val="28"/>
          <w:szCs w:val="28"/>
          <w:u w:val="single"/>
        </w:rPr>
        <w:t xml:space="preserve">Если именная заявка составлена не </w:t>
      </w:r>
      <w:r>
        <w:rPr>
          <w:rStyle w:val="FontStyle14"/>
          <w:sz w:val="28"/>
          <w:szCs w:val="28"/>
          <w:u w:val="single"/>
        </w:rPr>
        <w:t>по форме или не представлены необходимые документы в комиссию по допуску, команды (участники)</w:t>
      </w:r>
      <w:r>
        <w:rPr>
          <w:rStyle w:val="FontStyle14"/>
          <w:sz w:val="28"/>
          <w:szCs w:val="28"/>
          <w:u w:val="single"/>
        </w:rPr>
        <w:br/>
        <w:t>к участию в Соревнованиях не допускаются.</w:t>
      </w:r>
    </w:p>
    <w:p w:rsidR="00AE64DD" w:rsidRDefault="00AE64DD">
      <w:pPr>
        <w:pStyle w:val="af3"/>
        <w:jc w:val="both"/>
        <w:rPr>
          <w:rStyle w:val="FontStyle14"/>
          <w:sz w:val="28"/>
          <w:szCs w:val="28"/>
          <w:u w:val="single"/>
        </w:rPr>
      </w:pPr>
    </w:p>
    <w:p w:rsidR="00AE64DD" w:rsidRDefault="00AE64DD">
      <w:pPr>
        <w:pStyle w:val="af3"/>
        <w:jc w:val="both"/>
        <w:rPr>
          <w:rStyle w:val="FontStyle14"/>
          <w:sz w:val="28"/>
          <w:szCs w:val="28"/>
          <w:u w:val="single"/>
        </w:rPr>
      </w:pPr>
    </w:p>
    <w:p w:rsidR="00AE64DD" w:rsidRDefault="00FE6869">
      <w:pPr>
        <w:pStyle w:val="af3"/>
        <w:numPr>
          <w:ilvl w:val="0"/>
          <w:numId w:val="5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Программа Соревнований</w:t>
      </w:r>
    </w:p>
    <w:p w:rsidR="00AE64DD" w:rsidRDefault="00AE64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244"/>
        <w:gridCol w:w="2552"/>
      </w:tblGrid>
      <w:tr w:rsidR="00AE64DD">
        <w:trPr>
          <w:trHeight w:val="258"/>
        </w:trPr>
        <w:tc>
          <w:tcPr>
            <w:tcW w:w="9356" w:type="dxa"/>
            <w:gridSpan w:val="3"/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19.09.2025 г.</w:t>
            </w:r>
          </w:p>
        </w:tc>
      </w:tr>
      <w:tr w:rsidR="00AE64DD">
        <w:trPr>
          <w:trHeight w:val="219"/>
        </w:trPr>
        <w:tc>
          <w:tcPr>
            <w:tcW w:w="1560" w:type="dxa"/>
            <w:vMerge w:val="restart"/>
            <w:vAlign w:val="center"/>
          </w:tcPr>
          <w:p w:rsidR="00AE64DD" w:rsidRDefault="00FE6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09.00-18.00</w:t>
            </w:r>
          </w:p>
        </w:tc>
        <w:tc>
          <w:tcPr>
            <w:tcW w:w="5244" w:type="dxa"/>
            <w:vAlign w:val="center"/>
          </w:tcPr>
          <w:p w:rsidR="00AE64DD" w:rsidRDefault="00FE6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Приезд команд </w:t>
            </w:r>
          </w:p>
        </w:tc>
        <w:tc>
          <w:tcPr>
            <w:tcW w:w="2552" w:type="dxa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Согласно месту проживания</w:t>
            </w:r>
          </w:p>
        </w:tc>
      </w:tr>
      <w:tr w:rsidR="00AE64DD">
        <w:trPr>
          <w:trHeight w:val="1410"/>
        </w:trPr>
        <w:tc>
          <w:tcPr>
            <w:tcW w:w="1560" w:type="dxa"/>
            <w:vMerge/>
            <w:vAlign w:val="center"/>
          </w:tcPr>
          <w:p w:rsidR="00AE64DD" w:rsidRDefault="00AE64DD"/>
        </w:tc>
        <w:tc>
          <w:tcPr>
            <w:tcW w:w="5244" w:type="dxa"/>
            <w:vAlign w:val="center"/>
          </w:tcPr>
          <w:p w:rsidR="00AE64DD" w:rsidRDefault="00FE6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Комиссия по допуску команд </w:t>
            </w:r>
          </w:p>
        </w:tc>
        <w:tc>
          <w:tcPr>
            <w:tcW w:w="2552" w:type="dxa"/>
            <w:vMerge w:val="restart"/>
            <w:vAlign w:val="center"/>
          </w:tcPr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64DD" w:rsidRDefault="00FE686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Красноярский край,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г. Красноярск,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ул. Елены Стасовой 69Л. МФК «Радуга»,</w:t>
            </w:r>
          </w:p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64DD" w:rsidRDefault="00FE686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Красноярский край,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г. Красноярск,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ул. О. Отдыха 15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/1</w:t>
            </w:r>
          </w:p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Стадион «Юность»</w:t>
            </w:r>
          </w:p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4DD">
        <w:trPr>
          <w:trHeight w:val="927"/>
        </w:trPr>
        <w:tc>
          <w:tcPr>
            <w:tcW w:w="1560" w:type="dxa"/>
            <w:vMerge/>
            <w:vAlign w:val="center"/>
          </w:tcPr>
          <w:p w:rsidR="00AE64DD" w:rsidRDefault="00AE64DD"/>
        </w:tc>
        <w:tc>
          <w:tcPr>
            <w:tcW w:w="5244" w:type="dxa"/>
            <w:vAlign w:val="center"/>
          </w:tcPr>
          <w:p w:rsidR="00AE64DD" w:rsidRDefault="00FE6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Работа ГСК, составление документа</w:t>
            </w:r>
            <w:r>
              <w:rPr>
                <w:rFonts w:ascii="Arial" w:eastAsia="Arial" w:hAnsi="Arial" w:cs="Arial"/>
                <w:sz w:val="24"/>
                <w:szCs w:val="24"/>
              </w:rPr>
              <w:t>ции для проведения Соревнований, работа комендантской бригады</w:t>
            </w:r>
          </w:p>
        </w:tc>
        <w:tc>
          <w:tcPr>
            <w:tcW w:w="2552" w:type="dxa"/>
            <w:vMerge/>
            <w:vAlign w:val="center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4DD">
        <w:trPr>
          <w:trHeight w:val="374"/>
        </w:trPr>
        <w:tc>
          <w:tcPr>
            <w:tcW w:w="9356" w:type="dxa"/>
            <w:gridSpan w:val="3"/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20.09.2025</w:t>
            </w:r>
          </w:p>
        </w:tc>
      </w:tr>
      <w:tr w:rsidR="00AE64DD">
        <w:trPr>
          <w:trHeight w:val="265"/>
        </w:trPr>
        <w:tc>
          <w:tcPr>
            <w:tcW w:w="1560" w:type="dxa"/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09.00 – 10.00</w:t>
            </w:r>
          </w:p>
        </w:tc>
        <w:tc>
          <w:tcPr>
            <w:tcW w:w="5244" w:type="dxa"/>
            <w:vAlign w:val="center"/>
          </w:tcPr>
          <w:p w:rsidR="00AE64DD" w:rsidRDefault="00FE6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Комиссия по допуску команд  </w:t>
            </w:r>
          </w:p>
        </w:tc>
        <w:tc>
          <w:tcPr>
            <w:tcW w:w="2552" w:type="dxa"/>
            <w:vMerge w:val="restart"/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Красноярский край,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г. Красноярск,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ул. О. Отдыха 15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/1</w:t>
            </w:r>
          </w:p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Стадион «Юность»</w:t>
            </w:r>
          </w:p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E64DD" w:rsidRDefault="00AE64DD"/>
        </w:tc>
      </w:tr>
      <w:tr w:rsidR="00AE64DD">
        <w:trPr>
          <w:trHeight w:val="256"/>
        </w:trPr>
        <w:tc>
          <w:tcPr>
            <w:tcW w:w="1560" w:type="dxa"/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10.30-11.00</w:t>
            </w:r>
          </w:p>
        </w:tc>
        <w:tc>
          <w:tcPr>
            <w:tcW w:w="5244" w:type="dxa"/>
            <w:vAlign w:val="center"/>
          </w:tcPr>
          <w:p w:rsidR="00AE64DD" w:rsidRDefault="00FE6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Заседание ГСК с представителями команд</w:t>
            </w:r>
          </w:p>
        </w:tc>
        <w:tc>
          <w:tcPr>
            <w:tcW w:w="2552" w:type="dxa"/>
            <w:vMerge/>
            <w:vAlign w:val="center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4DD">
        <w:trPr>
          <w:trHeight w:val="327"/>
        </w:trPr>
        <w:tc>
          <w:tcPr>
            <w:tcW w:w="1560" w:type="dxa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11.10-11.30</w:t>
            </w:r>
          </w:p>
        </w:tc>
        <w:tc>
          <w:tcPr>
            <w:tcW w:w="5244" w:type="dxa"/>
          </w:tcPr>
          <w:p w:rsidR="00AE64DD" w:rsidRDefault="00FE686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Церемония открытия Соревнований</w:t>
            </w:r>
          </w:p>
        </w:tc>
        <w:tc>
          <w:tcPr>
            <w:tcW w:w="2552" w:type="dxa"/>
            <w:vMerge/>
            <w:vAlign w:val="center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64DD">
        <w:trPr>
          <w:trHeight w:val="113"/>
        </w:trPr>
        <w:tc>
          <w:tcPr>
            <w:tcW w:w="1560" w:type="dxa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11.30-17.30</w:t>
            </w:r>
          </w:p>
        </w:tc>
        <w:tc>
          <w:tcPr>
            <w:tcW w:w="5244" w:type="dxa"/>
            <w:vAlign w:val="center"/>
          </w:tcPr>
          <w:p w:rsidR="00AE64DD" w:rsidRDefault="00FE686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Игры в дивизионах</w:t>
            </w:r>
          </w:p>
          <w:p w:rsidR="00AE64DD" w:rsidRDefault="00FE686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(мини-футбол, </w:t>
            </w: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юнифайд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</w:rPr>
              <w:t>-мини-футбол)</w:t>
            </w:r>
          </w:p>
        </w:tc>
        <w:tc>
          <w:tcPr>
            <w:tcW w:w="2552" w:type="dxa"/>
            <w:vMerge/>
            <w:vAlign w:val="center"/>
          </w:tcPr>
          <w:p w:rsidR="00AE64DD" w:rsidRDefault="00AE64DD"/>
        </w:tc>
      </w:tr>
      <w:tr w:rsidR="00AE64DD">
        <w:trPr>
          <w:trHeight w:val="88"/>
        </w:trPr>
        <w:tc>
          <w:tcPr>
            <w:tcW w:w="1560" w:type="dxa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17.30-18.00</w:t>
            </w:r>
          </w:p>
        </w:tc>
        <w:tc>
          <w:tcPr>
            <w:tcW w:w="5244" w:type="dxa"/>
            <w:vAlign w:val="center"/>
          </w:tcPr>
          <w:p w:rsidR="00AE64DD" w:rsidRDefault="00FE686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Награждение победителей и призёров соревнований</w:t>
            </w:r>
          </w:p>
        </w:tc>
        <w:tc>
          <w:tcPr>
            <w:tcW w:w="2552" w:type="dxa"/>
            <w:vMerge/>
            <w:vAlign w:val="center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64DD">
        <w:trPr>
          <w:trHeight w:val="276"/>
        </w:trPr>
        <w:tc>
          <w:tcPr>
            <w:tcW w:w="1560" w:type="dxa"/>
            <w:vMerge w:val="restart"/>
            <w:shd w:val="clear" w:color="FFFFFF" w:fill="FFFFFF"/>
          </w:tcPr>
          <w:p w:rsidR="00AE64DD" w:rsidRDefault="00FE686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09.00-18.00</w:t>
            </w:r>
          </w:p>
        </w:tc>
        <w:tc>
          <w:tcPr>
            <w:tcW w:w="5244" w:type="dxa"/>
            <w:vMerge w:val="restart"/>
            <w:shd w:val="clear" w:color="FFFFFF" w:fill="FFFFFF"/>
            <w:vAlign w:val="center"/>
          </w:tcPr>
          <w:p w:rsidR="00AE64DD" w:rsidRDefault="00FE6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Работа ГСК, работа комендантской бригады</w:t>
            </w:r>
          </w:p>
        </w:tc>
        <w:tc>
          <w:tcPr>
            <w:tcW w:w="2552" w:type="dxa"/>
            <w:vMerge w:val="restart"/>
            <w:shd w:val="clear" w:color="FFFFFF" w:fill="FFFFFF"/>
            <w:vAlign w:val="center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64DD">
        <w:trPr>
          <w:trHeight w:val="88"/>
        </w:trPr>
        <w:tc>
          <w:tcPr>
            <w:tcW w:w="9356" w:type="dxa"/>
            <w:gridSpan w:val="3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21.09.2025 </w:t>
            </w:r>
          </w:p>
        </w:tc>
      </w:tr>
      <w:tr w:rsidR="00AE64DD">
        <w:trPr>
          <w:trHeight w:val="175"/>
        </w:trPr>
        <w:tc>
          <w:tcPr>
            <w:tcW w:w="1560" w:type="dxa"/>
          </w:tcPr>
          <w:p w:rsidR="00AE64DD" w:rsidRDefault="00AE64DD"/>
        </w:tc>
        <w:tc>
          <w:tcPr>
            <w:tcW w:w="5244" w:type="dxa"/>
            <w:vAlign w:val="center"/>
          </w:tcPr>
          <w:p w:rsidR="00AE64DD" w:rsidRDefault="00FE686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Отъезд команд</w:t>
            </w:r>
          </w:p>
        </w:tc>
        <w:tc>
          <w:tcPr>
            <w:tcW w:w="2552" w:type="dxa"/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согласно месту проживания</w:t>
            </w:r>
          </w:p>
        </w:tc>
      </w:tr>
      <w:tr w:rsidR="00AE64DD">
        <w:trPr>
          <w:trHeight w:val="138"/>
        </w:trPr>
        <w:tc>
          <w:tcPr>
            <w:tcW w:w="1560" w:type="dxa"/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14:00-17:30</w:t>
            </w:r>
          </w:p>
        </w:tc>
        <w:tc>
          <w:tcPr>
            <w:tcW w:w="5244" w:type="dxa"/>
            <w:vAlign w:val="center"/>
          </w:tcPr>
          <w:p w:rsidR="00AE64DD" w:rsidRDefault="00FE686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Работа ГСК по формированию отчетной документации.</w:t>
            </w:r>
          </w:p>
          <w:p w:rsidR="00AE64DD" w:rsidRDefault="00FE6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Работа комендантской бригады</w:t>
            </w:r>
          </w:p>
        </w:tc>
        <w:tc>
          <w:tcPr>
            <w:tcW w:w="2552" w:type="dxa"/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Красноярский край,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г. Красноярск,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ул. О. Отдыха 15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/1</w:t>
            </w:r>
          </w:p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Стадион «Юность»</w:t>
            </w:r>
          </w:p>
        </w:tc>
      </w:tr>
    </w:tbl>
    <w:p w:rsidR="00AE64DD" w:rsidRDefault="00AE64DD">
      <w:pPr>
        <w:pStyle w:val="af4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AE64DD" w:rsidRDefault="00AE64DD">
      <w:pPr>
        <w:pStyle w:val="af4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AE64DD" w:rsidRDefault="00FE6869">
      <w:pPr>
        <w:pStyle w:val="af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Условия подведения итогов</w:t>
      </w:r>
    </w:p>
    <w:p w:rsidR="00AE64DD" w:rsidRDefault="00AE64DD">
      <w:pPr>
        <w:pStyle w:val="af4"/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Победители и призеры Соревнований определяются в каждом дивизионе. 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Система проведения Соревнований определяется ГСК, в зависимости </w:t>
      </w:r>
      <w:r>
        <w:rPr>
          <w:rFonts w:ascii="Times New Roman" w:hAnsi="Times New Roman"/>
          <w:sz w:val="28"/>
          <w:szCs w:val="20"/>
        </w:rPr>
        <w:br/>
        <w:t xml:space="preserve">от количества участвующих команд. 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ГСК рассматривает вопросы, связанные с правильным распределением атлетов (команд) в диви</w:t>
      </w:r>
      <w:r>
        <w:rPr>
          <w:rFonts w:ascii="Times New Roman" w:hAnsi="Times New Roman"/>
          <w:sz w:val="28"/>
          <w:szCs w:val="28"/>
        </w:rPr>
        <w:t xml:space="preserve">зионы, подачи протестов, соблюдений спортивных </w:t>
      </w:r>
      <w:r>
        <w:rPr>
          <w:rFonts w:ascii="Times New Roman" w:hAnsi="Times New Roman"/>
          <w:sz w:val="28"/>
          <w:szCs w:val="28"/>
        </w:rPr>
        <w:br/>
        <w:t>и официальных правил Специальной Олимпиады.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случае, если протест подаётся командой, представитель которой является членом судейской коллегии, для принятия решения выбирается альтернативный член судейско</w:t>
      </w:r>
      <w:r>
        <w:rPr>
          <w:rFonts w:ascii="Times New Roman" w:hAnsi="Times New Roman"/>
          <w:sz w:val="28"/>
          <w:szCs w:val="28"/>
        </w:rPr>
        <w:t>й коллегии. На заседание Протестной комиссии могут быть также приглашены представители команд.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официальным правилам </w:t>
      </w:r>
      <w:r>
        <w:rPr>
          <w:rFonts w:ascii="Times New Roman" w:hAnsi="Times New Roman"/>
          <w:sz w:val="28"/>
          <w:szCs w:val="20"/>
        </w:rPr>
        <w:t>«</w:t>
      </w:r>
      <w:r>
        <w:rPr>
          <w:rFonts w:ascii="Times New Roman" w:hAnsi="Times New Roman"/>
          <w:sz w:val="28"/>
          <w:szCs w:val="20"/>
          <w:lang w:val="en-US"/>
        </w:rPr>
        <w:t>Special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  <w:lang w:val="en-US"/>
        </w:rPr>
        <w:t>Olympics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  <w:lang w:val="en-US"/>
        </w:rPr>
        <w:t>Inc</w:t>
      </w:r>
      <w:r>
        <w:rPr>
          <w:rFonts w:ascii="Times New Roman" w:hAnsi="Times New Roman"/>
          <w:sz w:val="28"/>
          <w:szCs w:val="20"/>
        </w:rPr>
        <w:t>.»</w:t>
      </w:r>
      <w:r>
        <w:rPr>
          <w:rFonts w:ascii="Times New Roman" w:hAnsi="Times New Roman"/>
          <w:sz w:val="28"/>
          <w:szCs w:val="28"/>
        </w:rPr>
        <w:t xml:space="preserve"> протесты подаются письменно в произвольной форме в течение 30 минут после окончания соревнований. Решение Г</w:t>
      </w:r>
      <w:r>
        <w:rPr>
          <w:rFonts w:ascii="Times New Roman" w:hAnsi="Times New Roman"/>
          <w:sz w:val="28"/>
          <w:szCs w:val="28"/>
        </w:rPr>
        <w:t>СК доводится до сведения представителя подавшей протест команды к началу следующего соревновательного дня.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тренер или его/ее уполномоченный представитель</w:t>
      </w:r>
      <w:r>
        <w:rPr>
          <w:rFonts w:ascii="Times New Roman" w:hAnsi="Times New Roman"/>
          <w:sz w:val="28"/>
          <w:szCs w:val="28"/>
        </w:rPr>
        <w:br/>
        <w:t xml:space="preserve"> (в случае отсутствия тренера) может подать протест.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Протесты могут подаваться по одной или нес</w:t>
      </w:r>
      <w:r>
        <w:rPr>
          <w:rFonts w:ascii="Times New Roman" w:hAnsi="Times New Roman"/>
          <w:sz w:val="28"/>
          <w:szCs w:val="28"/>
          <w:u w:val="single"/>
        </w:rPr>
        <w:t>кольким из следующих причин: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Неверное толкование правил спорта; 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Ошибка судьи или рефери в применении необходимых правил;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Ошибка при назначении верного наказания за нарушение.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Следующие причины не могут являться причиной протеста</w:t>
      </w:r>
      <w:r>
        <w:rPr>
          <w:rFonts w:ascii="Times New Roman" w:hAnsi="Times New Roman"/>
          <w:sz w:val="28"/>
          <w:szCs w:val="28"/>
        </w:rPr>
        <w:t>: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судьи, рефери или иных на основе конкретных фактов (протест на судейство);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Разделение и применение обоснованных решений (протест </w:t>
      </w:r>
      <w:r>
        <w:rPr>
          <w:rFonts w:ascii="Times New Roman" w:hAnsi="Times New Roman"/>
          <w:sz w:val="28"/>
          <w:szCs w:val="28"/>
        </w:rPr>
        <w:br/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дивизионирование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протесте должно быть четко прописано какое правило было нарушено.</w:t>
      </w:r>
    </w:p>
    <w:p w:rsidR="00AE64DD" w:rsidRDefault="00AE64D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DD" w:rsidRDefault="00FE686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7.2. Регламент проведения соревнований</w:t>
      </w:r>
    </w:p>
    <w:p w:rsidR="00AE64DD" w:rsidRDefault="00AE64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МИНИ_ФУТБОЛ 5х5 </w:t>
      </w: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командные. Состав команды: не менее 5 атлетов, 1 тренер, не более 8 атлетов, 2 тренера.</w:t>
      </w: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допускаются лица в </w:t>
      </w:r>
      <w:r>
        <w:rPr>
          <w:rFonts w:ascii="Times New Roman" w:hAnsi="Times New Roman"/>
          <w:sz w:val="28"/>
          <w:szCs w:val="28"/>
        </w:rPr>
        <w:t>возрасте от 8 лет.</w:t>
      </w: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Команде рекомендовано иметь в наличии не менее 1 комплекта игровой формы (светлая, темная) с нанесением номера игрока (футболка, шорты, гетры), обувь для мини-футбола, защитные щитки, капитанская повязка.</w:t>
      </w: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игры: 2 тайма </w:t>
      </w:r>
      <w:r>
        <w:rPr>
          <w:rFonts w:ascii="Times New Roman" w:hAnsi="Times New Roman"/>
          <w:sz w:val="28"/>
          <w:szCs w:val="28"/>
        </w:rPr>
        <w:t xml:space="preserve">по 15 минут. </w:t>
      </w: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матче принимают участие две команды, каждая из которых состоит </w:t>
      </w:r>
      <w:r>
        <w:rPr>
          <w:rFonts w:ascii="Times New Roman" w:hAnsi="Times New Roman"/>
          <w:sz w:val="28"/>
          <w:szCs w:val="28"/>
        </w:rPr>
        <w:br/>
        <w:t xml:space="preserve">не более чем из пяти игроков, один из них – вратарь. </w:t>
      </w: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игрока:</w:t>
      </w: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замен в ходе матча не ограничено;</w:t>
      </w: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игрок, которого заменили может вернуться на площадку, заменив л</w:t>
      </w:r>
      <w:r>
        <w:rPr>
          <w:rFonts w:ascii="Times New Roman" w:hAnsi="Times New Roman"/>
          <w:sz w:val="28"/>
          <w:szCs w:val="28"/>
        </w:rPr>
        <w:t>юбого игрока;</w:t>
      </w: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вратарь может поменяться местами с любым игроком своей команды.</w:t>
      </w: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Удаление игроков:</w:t>
      </w: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Матч прекращается, если количество игроков в команде после удаления менее 3-х.</w:t>
      </w:r>
    </w:p>
    <w:p w:rsidR="00AE64DD" w:rsidRDefault="00AE64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ЮНИФАЙД-МИНИ-ФУТБОЛ 5х5</w:t>
      </w: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командные. Состав команды – 7 человек (4 </w:t>
      </w:r>
      <w:r>
        <w:rPr>
          <w:rFonts w:ascii="Times New Roman" w:hAnsi="Times New Roman"/>
          <w:sz w:val="28"/>
          <w:szCs w:val="28"/>
        </w:rPr>
        <w:t xml:space="preserve">атлета, </w:t>
      </w:r>
      <w:r>
        <w:rPr>
          <w:rFonts w:ascii="Times New Roman" w:hAnsi="Times New Roman"/>
          <w:sz w:val="28"/>
          <w:szCs w:val="28"/>
        </w:rPr>
        <w:br/>
        <w:t>2 партнера, 1 тренер).</w:t>
      </w: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допускаются лица в возрасте от 8 лет. </w:t>
      </w: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Команде рекомендовано иметь в наличии не менее 1 комплекта игровой формы. На форме должен быть нанесён номер игрока (футболка, шорты, гетры), так же обувь для футбола (бутсы), защитные щитки, капитанская повязка. </w:t>
      </w: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игры 2 тайма по 15 минут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Юнифайд</w:t>
      </w:r>
      <w:proofErr w:type="spellEnd"/>
      <w:r>
        <w:rPr>
          <w:rFonts w:ascii="Times New Roman" w:hAnsi="Times New Roman"/>
          <w:sz w:val="28"/>
          <w:szCs w:val="28"/>
        </w:rPr>
        <w:t xml:space="preserve"> команда должна состоять из атлетов и партнёров сравнимых способностей (уровень технической подготовки, понимание тактики, физическая форма). Сравнимые способности не означает равные. </w:t>
      </w: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матче принимают участие две команды, каждая из которых сост</w:t>
      </w:r>
      <w:r>
        <w:rPr>
          <w:rFonts w:ascii="Times New Roman" w:hAnsi="Times New Roman"/>
          <w:sz w:val="28"/>
          <w:szCs w:val="28"/>
        </w:rPr>
        <w:t>оит:</w:t>
      </w: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более чем из пяти игроков (3 атлета, 2 партнера). Атлет заменяет атлета, партнер меняет партнера. Атлеты и партнеры могут играть в любом амплуа в команде.</w:t>
      </w: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команда должна иметь неиграющего тренера, отвечающего </w:t>
      </w:r>
      <w:r>
        <w:rPr>
          <w:rFonts w:ascii="Times New Roman" w:hAnsi="Times New Roman"/>
          <w:sz w:val="28"/>
          <w:szCs w:val="28"/>
        </w:rPr>
        <w:br/>
        <w:t xml:space="preserve">за состав и поведение команды. </w:t>
      </w: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Атлеты и партнёры не должны играть в профессиональный футбол. За нарушение данного правила, атлет или игрок будет дисквалифицирован.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64DD" w:rsidRDefault="00FE6869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E64DD" w:rsidRDefault="00FE6869">
      <w:pPr>
        <w:tabs>
          <w:tab w:val="left" w:pos="62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7.3. Условия подведения итогов</w:t>
      </w:r>
    </w:p>
    <w:p w:rsidR="00AE64DD" w:rsidRDefault="00AE64DD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4DD" w:rsidRDefault="00FE6869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мест команд в дивизионах по мини-футболу 5х5 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юнифайд</w:t>
      </w:r>
      <w:proofErr w:type="spellEnd"/>
      <w:r>
        <w:rPr>
          <w:rFonts w:ascii="Times New Roman" w:hAnsi="Times New Roman"/>
          <w:sz w:val="28"/>
          <w:szCs w:val="28"/>
        </w:rPr>
        <w:t>-мини-футболу 5х5.</w:t>
      </w:r>
    </w:p>
    <w:p w:rsidR="00AE64DD" w:rsidRDefault="00FE6869">
      <w:pPr>
        <w:widowControl w:val="0"/>
        <w:numPr>
          <w:ilvl w:val="0"/>
          <w:numId w:val="8"/>
        </w:numPr>
        <w:tabs>
          <w:tab w:val="left" w:pos="565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/>
          <w:color w:val="000000"/>
          <w:sz w:val="28"/>
          <w:szCs w:val="28"/>
        </w:rPr>
      </w:pPr>
      <w:r>
        <w:rPr>
          <w:rFonts w:ascii="Times New Roman" w:eastAsia="Tahoma" w:hAnsi="Times New Roman"/>
          <w:color w:val="000000"/>
          <w:sz w:val="28"/>
          <w:szCs w:val="28"/>
        </w:rPr>
        <w:t>Победа - 3 очка</w:t>
      </w:r>
    </w:p>
    <w:p w:rsidR="00AE64DD" w:rsidRDefault="00FE6869">
      <w:pPr>
        <w:widowControl w:val="0"/>
        <w:numPr>
          <w:ilvl w:val="0"/>
          <w:numId w:val="8"/>
        </w:numPr>
        <w:tabs>
          <w:tab w:val="left" w:pos="570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/>
          <w:color w:val="000000"/>
          <w:sz w:val="28"/>
          <w:szCs w:val="28"/>
        </w:rPr>
      </w:pPr>
      <w:r>
        <w:rPr>
          <w:rFonts w:ascii="Times New Roman" w:eastAsia="Tahoma" w:hAnsi="Times New Roman"/>
          <w:color w:val="000000"/>
          <w:sz w:val="28"/>
          <w:szCs w:val="28"/>
        </w:rPr>
        <w:t>Ничья - 1 очко</w:t>
      </w:r>
    </w:p>
    <w:p w:rsidR="00AE64DD" w:rsidRDefault="00FE6869">
      <w:pPr>
        <w:widowControl w:val="0"/>
        <w:numPr>
          <w:ilvl w:val="0"/>
          <w:numId w:val="8"/>
        </w:numPr>
        <w:tabs>
          <w:tab w:val="left" w:pos="57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/>
          <w:color w:val="000000"/>
          <w:sz w:val="28"/>
          <w:szCs w:val="28"/>
        </w:rPr>
      </w:pPr>
      <w:r>
        <w:rPr>
          <w:rFonts w:ascii="Times New Roman" w:eastAsia="Tahoma" w:hAnsi="Times New Roman"/>
          <w:color w:val="000000"/>
          <w:sz w:val="28"/>
          <w:szCs w:val="28"/>
        </w:rPr>
        <w:t>Поражение - 0 очков</w:t>
      </w:r>
      <w:r>
        <w:rPr>
          <w:rFonts w:ascii="Times New Roman" w:eastAsia="Tahoma" w:hAnsi="Times New Roman"/>
          <w:color w:val="000000"/>
          <w:sz w:val="28"/>
          <w:szCs w:val="28"/>
        </w:rPr>
        <w:tab/>
      </w:r>
    </w:p>
    <w:p w:rsidR="00AE64DD" w:rsidRDefault="00FE6869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/>
          <w:color w:val="000000"/>
          <w:sz w:val="28"/>
          <w:szCs w:val="28"/>
        </w:rPr>
      </w:pPr>
      <w:r>
        <w:rPr>
          <w:rFonts w:ascii="Times New Roman" w:eastAsia="Tahoma" w:hAnsi="Times New Roman"/>
          <w:color w:val="000000"/>
          <w:sz w:val="28"/>
          <w:szCs w:val="28"/>
        </w:rPr>
        <w:t>Окончательное определение мест будет осуществляться по следующим показателям:</w:t>
      </w:r>
    </w:p>
    <w:p w:rsidR="00AE64DD" w:rsidRDefault="00FE6869">
      <w:pPr>
        <w:spacing w:after="0" w:line="240" w:lineRule="auto"/>
        <w:ind w:firstLine="709"/>
        <w:contextualSpacing/>
        <w:rPr>
          <w:rFonts w:ascii="Times New Roman" w:eastAsia="Tahoma" w:hAnsi="Times New Roman"/>
          <w:color w:val="000000"/>
          <w:sz w:val="28"/>
          <w:szCs w:val="28"/>
        </w:rPr>
      </w:pPr>
      <w:r>
        <w:rPr>
          <w:rFonts w:ascii="Times New Roman" w:eastAsia="Tahoma" w:hAnsi="Times New Roman"/>
          <w:color w:val="000000"/>
          <w:sz w:val="28"/>
          <w:szCs w:val="28"/>
        </w:rPr>
        <w:t>1. Наибольшее число очков во всех матчах;</w:t>
      </w:r>
    </w:p>
    <w:p w:rsidR="00AE64DD" w:rsidRDefault="00FE6869">
      <w:pPr>
        <w:tabs>
          <w:tab w:val="left" w:pos="742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/>
          <w:color w:val="000000"/>
          <w:sz w:val="28"/>
          <w:szCs w:val="28"/>
        </w:rPr>
      </w:pPr>
      <w:r>
        <w:rPr>
          <w:rFonts w:ascii="Times New Roman" w:eastAsia="Tahoma" w:hAnsi="Times New Roman"/>
          <w:color w:val="000000"/>
          <w:sz w:val="28"/>
          <w:szCs w:val="28"/>
        </w:rPr>
        <w:t>2. Наибольшая разница забитых и пропущенных мячей во всех матчах;</w:t>
      </w:r>
    </w:p>
    <w:p w:rsidR="00AE64DD" w:rsidRDefault="00FE6869">
      <w:pPr>
        <w:tabs>
          <w:tab w:val="left" w:pos="742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/>
          <w:color w:val="000000"/>
          <w:sz w:val="28"/>
          <w:szCs w:val="28"/>
        </w:rPr>
      </w:pPr>
      <w:r>
        <w:rPr>
          <w:rFonts w:ascii="Times New Roman" w:eastAsia="Tahoma" w:hAnsi="Times New Roman"/>
          <w:color w:val="000000"/>
          <w:sz w:val="28"/>
          <w:szCs w:val="28"/>
        </w:rPr>
        <w:t>3. Наибольшее количество мячей, забитых во всех матчах.</w:t>
      </w:r>
    </w:p>
    <w:p w:rsidR="00AE64DD" w:rsidRDefault="00FE6869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/>
          <w:color w:val="000000"/>
          <w:sz w:val="28"/>
          <w:szCs w:val="28"/>
        </w:rPr>
      </w:pPr>
      <w:r>
        <w:rPr>
          <w:rFonts w:ascii="Times New Roman" w:eastAsia="Tahoma" w:hAnsi="Times New Roman"/>
          <w:color w:val="000000"/>
          <w:sz w:val="28"/>
          <w:szCs w:val="28"/>
        </w:rPr>
        <w:t>Если две или б</w:t>
      </w:r>
      <w:r>
        <w:rPr>
          <w:rFonts w:ascii="Times New Roman" w:eastAsia="Tahoma" w:hAnsi="Times New Roman"/>
          <w:color w:val="000000"/>
          <w:sz w:val="28"/>
          <w:szCs w:val="28"/>
        </w:rPr>
        <w:t>олее команды окажутся равными по всем этим критериям, их места будут определяться так:</w:t>
      </w:r>
    </w:p>
    <w:p w:rsidR="00AE64DD" w:rsidRDefault="00FE6869">
      <w:pPr>
        <w:pStyle w:val="af4"/>
        <w:numPr>
          <w:ilvl w:val="0"/>
          <w:numId w:val="9"/>
        </w:numPr>
        <w:tabs>
          <w:tab w:val="left" w:pos="718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8"/>
          <w:szCs w:val="28"/>
        </w:rPr>
      </w:pPr>
      <w:r>
        <w:rPr>
          <w:rFonts w:ascii="Times New Roman" w:eastAsia="Tahoma" w:hAnsi="Times New Roman"/>
          <w:color w:val="000000"/>
          <w:sz w:val="28"/>
          <w:szCs w:val="28"/>
        </w:rPr>
        <w:lastRenderedPageBreak/>
        <w:t>по наибольшему количеству очков, набранных между                                     этими командами;</w:t>
      </w:r>
    </w:p>
    <w:p w:rsidR="00AE64DD" w:rsidRDefault="00FE6869">
      <w:pPr>
        <w:pStyle w:val="af4"/>
        <w:numPr>
          <w:ilvl w:val="0"/>
          <w:numId w:val="9"/>
        </w:numPr>
        <w:tabs>
          <w:tab w:val="left" w:pos="738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8"/>
          <w:szCs w:val="28"/>
        </w:rPr>
      </w:pPr>
      <w:r>
        <w:rPr>
          <w:rFonts w:ascii="Times New Roman" w:eastAsia="Tahoma" w:hAnsi="Times New Roman"/>
          <w:color w:val="000000"/>
          <w:sz w:val="28"/>
          <w:szCs w:val="28"/>
        </w:rPr>
        <w:t>по наибольшему количеству мячей, забитых во всех матчах между этими</w:t>
      </w:r>
      <w:r>
        <w:rPr>
          <w:rFonts w:ascii="Times New Roman" w:eastAsia="Tahoma" w:hAnsi="Times New Roman"/>
          <w:color w:val="000000"/>
          <w:sz w:val="28"/>
          <w:szCs w:val="28"/>
        </w:rPr>
        <w:t xml:space="preserve"> командами;</w:t>
      </w:r>
    </w:p>
    <w:p w:rsidR="00AE64DD" w:rsidRDefault="00FE6869">
      <w:pPr>
        <w:pStyle w:val="af4"/>
        <w:numPr>
          <w:ilvl w:val="0"/>
          <w:numId w:val="9"/>
        </w:numPr>
        <w:tabs>
          <w:tab w:val="left" w:pos="738"/>
        </w:tabs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8"/>
          <w:szCs w:val="28"/>
        </w:rPr>
      </w:pPr>
      <w:r>
        <w:rPr>
          <w:rFonts w:ascii="Times New Roman" w:eastAsia="Tahoma" w:hAnsi="Times New Roman"/>
          <w:color w:val="000000"/>
          <w:sz w:val="28"/>
          <w:szCs w:val="28"/>
        </w:rPr>
        <w:t>по наибольшей разнице забитых и пропущенных голов между этими командами;</w:t>
      </w:r>
    </w:p>
    <w:p w:rsidR="00AE64DD" w:rsidRDefault="00FE6869">
      <w:pPr>
        <w:pStyle w:val="af4"/>
        <w:numPr>
          <w:ilvl w:val="0"/>
          <w:numId w:val="9"/>
        </w:numPr>
        <w:tabs>
          <w:tab w:val="left" w:pos="742"/>
        </w:tabs>
        <w:spacing w:after="0" w:line="240" w:lineRule="auto"/>
        <w:ind w:left="0"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color w:val="000000"/>
          <w:sz w:val="28"/>
          <w:szCs w:val="28"/>
        </w:rPr>
        <w:t>соответствие критериям «</w:t>
      </w:r>
      <w:r>
        <w:rPr>
          <w:rFonts w:ascii="Times New Roman" w:eastAsia="Tahoma" w:hAnsi="Times New Roman"/>
          <w:color w:val="000000"/>
          <w:sz w:val="28"/>
          <w:szCs w:val="28"/>
          <w:lang w:val="en-US"/>
        </w:rPr>
        <w:t>Fair</w:t>
      </w:r>
      <w:r>
        <w:rPr>
          <w:rFonts w:ascii="Times New Roman" w:eastAsia="Tahoma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ahoma" w:hAnsi="Times New Roman"/>
          <w:color w:val="000000"/>
          <w:sz w:val="28"/>
          <w:szCs w:val="28"/>
          <w:lang w:val="en-US"/>
        </w:rPr>
        <w:t>Play</w:t>
      </w:r>
      <w:r>
        <w:rPr>
          <w:rFonts w:ascii="Times New Roman" w:eastAsia="Tahoma" w:hAnsi="Times New Roman"/>
          <w:color w:val="000000"/>
          <w:sz w:val="28"/>
          <w:szCs w:val="28"/>
        </w:rPr>
        <w:t>» (решение принимает Техническая группа).</w:t>
      </w:r>
    </w:p>
    <w:p w:rsidR="00AE64DD" w:rsidRDefault="00FE6869">
      <w:pPr>
        <w:pStyle w:val="af4"/>
        <w:tabs>
          <w:tab w:val="left" w:pos="742"/>
        </w:tabs>
        <w:spacing w:after="0" w:line="240" w:lineRule="auto"/>
        <w:ind w:left="0"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color w:val="000000"/>
          <w:sz w:val="28"/>
          <w:szCs w:val="28"/>
        </w:rPr>
        <w:t xml:space="preserve">Команды по </w:t>
      </w:r>
      <w:proofErr w:type="spellStart"/>
      <w:r>
        <w:rPr>
          <w:rFonts w:ascii="Times New Roman" w:eastAsia="Tahoma" w:hAnsi="Times New Roman"/>
          <w:color w:val="000000"/>
          <w:sz w:val="28"/>
          <w:szCs w:val="28"/>
        </w:rPr>
        <w:t>юнифайд</w:t>
      </w:r>
      <w:proofErr w:type="spellEnd"/>
      <w:r>
        <w:rPr>
          <w:rFonts w:ascii="Times New Roman" w:eastAsia="Tahoma" w:hAnsi="Times New Roman"/>
          <w:color w:val="000000"/>
          <w:sz w:val="28"/>
          <w:szCs w:val="28"/>
        </w:rPr>
        <w:t>-мини-футболу должны понимать и строго соблюдать правила, философию и цели объединенного спорта Специальной Олимпиады. Все атлеты и партнеры должны быть максимально близки друг другу по уровню подготовки. Игровой уровень партнеров не должен существенно пре</w:t>
      </w:r>
      <w:r>
        <w:rPr>
          <w:rFonts w:ascii="Times New Roman" w:eastAsia="Tahoma" w:hAnsi="Times New Roman"/>
          <w:color w:val="000000"/>
          <w:sz w:val="28"/>
          <w:szCs w:val="28"/>
        </w:rPr>
        <w:t xml:space="preserve">вышать игровой уровень атлетов. Не допускается во время игры доминирование игрока. </w:t>
      </w:r>
    </w:p>
    <w:p w:rsidR="00AE64DD" w:rsidRDefault="00AE6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4DD" w:rsidRDefault="00FE686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bCs/>
          <w:sz w:val="28"/>
          <w:szCs w:val="28"/>
        </w:rPr>
        <w:t>. Награждение победителей и призеров</w:t>
      </w:r>
    </w:p>
    <w:p w:rsidR="00AE64DD" w:rsidRDefault="00AE64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Команды, победители и призёры награждаются дипломами.</w:t>
      </w:r>
      <w:r>
        <w:rPr>
          <w:rFonts w:ascii="Times New Roman" w:hAnsi="Times New Roman"/>
          <w:sz w:val="28"/>
          <w:szCs w:val="28"/>
        </w:rPr>
        <w:br/>
        <w:t xml:space="preserve">Игроки, победители и призеры награждаются медалями и дипломами. </w:t>
      </w: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Тренеры, и</w:t>
      </w:r>
      <w:r>
        <w:rPr>
          <w:rFonts w:ascii="Times New Roman" w:hAnsi="Times New Roman"/>
          <w:sz w:val="28"/>
          <w:szCs w:val="28"/>
          <w:highlight w:val="white"/>
        </w:rPr>
        <w:t xml:space="preserve">ли лица их заменяющие (представитель), команд победительниц, призёров в каждом дивизионе награждаются медалью </w:t>
      </w:r>
      <w:r>
        <w:rPr>
          <w:rFonts w:ascii="Times New Roman" w:hAnsi="Times New Roman"/>
          <w:sz w:val="28"/>
          <w:szCs w:val="28"/>
          <w:highlight w:val="white"/>
        </w:rPr>
        <w:br/>
        <w:t>и дипломом.</w:t>
      </w:r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50515567"/>
      <w:bookmarkStart w:id="2" w:name="_Hlk150516053"/>
      <w:r>
        <w:rPr>
          <w:rFonts w:ascii="Times New Roman" w:hAnsi="Times New Roman"/>
          <w:sz w:val="28"/>
          <w:szCs w:val="28"/>
        </w:rPr>
        <w:t xml:space="preserve">Участники, тренеры или лица их заменяющие (представитель), занявшие 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и ниже места награждаются дипломами</w:t>
      </w:r>
      <w:bookmarkEnd w:id="1"/>
      <w:r>
        <w:rPr>
          <w:rFonts w:ascii="Times New Roman" w:hAnsi="Times New Roman"/>
          <w:sz w:val="28"/>
          <w:szCs w:val="28"/>
        </w:rPr>
        <w:t>.</w:t>
      </w:r>
      <w:bookmarkEnd w:id="2"/>
    </w:p>
    <w:p w:rsidR="00AE64DD" w:rsidRDefault="00FE68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участникам, тренерам или лицам их заменяющим (представитель), сопровождающим</w:t>
      </w:r>
      <w:r>
        <w:rPr>
          <w:rFonts w:ascii="Times New Roman" w:hAnsi="Times New Roman"/>
          <w:bCs/>
          <w:sz w:val="28"/>
          <w:szCs w:val="28"/>
        </w:rPr>
        <w:t xml:space="preserve"> команд участников вручается сувенирная продукция</w:t>
      </w:r>
      <w:r>
        <w:rPr>
          <w:rFonts w:ascii="Times New Roman" w:hAnsi="Times New Roman"/>
          <w:sz w:val="28"/>
          <w:szCs w:val="28"/>
        </w:rPr>
        <w:t>.</w:t>
      </w:r>
    </w:p>
    <w:p w:rsidR="00AE64DD" w:rsidRDefault="00AE64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4DD" w:rsidRDefault="00AE64D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DD" w:rsidRDefault="00FE686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bCs/>
          <w:sz w:val="28"/>
          <w:szCs w:val="28"/>
        </w:rPr>
        <w:t>. Условия финансирования</w:t>
      </w:r>
    </w:p>
    <w:p w:rsidR="00AE64DD" w:rsidRDefault="00AE64D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64DD" w:rsidRDefault="00FE6869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0"/>
        </w:rPr>
        <w:t>КГБУ «РЦСП по адаптивным видам спорта» осуществляет фина</w:t>
      </w:r>
      <w:r>
        <w:rPr>
          <w:rFonts w:ascii="Times New Roman" w:hAnsi="Times New Roman"/>
          <w:color w:val="000000"/>
          <w:sz w:val="28"/>
          <w:szCs w:val="20"/>
        </w:rPr>
        <w:t>нсовое обеспечение Соревнований в рамках средств субсидии на финансовое обеспечение выполнения государственного задания на оказание государственных услуг (выполнения работ), а также при необходимости за счет средств предпринимательской и иной приносящей до</w:t>
      </w:r>
      <w:r>
        <w:rPr>
          <w:rFonts w:ascii="Times New Roman" w:hAnsi="Times New Roman"/>
          <w:color w:val="000000"/>
          <w:sz w:val="28"/>
          <w:szCs w:val="20"/>
        </w:rPr>
        <w:t xml:space="preserve">ход деятельности, в пределах утвержденного плана финансово-хозяйственной деятельности </w:t>
      </w:r>
      <w:r>
        <w:rPr>
          <w:rFonts w:ascii="Times New Roman" w:hAnsi="Times New Roman"/>
          <w:color w:val="000000"/>
          <w:sz w:val="28"/>
          <w:szCs w:val="20"/>
        </w:rPr>
        <w:br/>
        <w:t xml:space="preserve">на 2025 год и плановой период 2026-2027 годы. </w:t>
      </w:r>
    </w:p>
    <w:p w:rsidR="00AE64DD" w:rsidRDefault="00FE6869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Финансовое обеспечение на проведения Соревнований включает: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-расходы по организации и проведению;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-расходы на аренду помещений, спортивных сооружений и площадок;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-расходы на аренду спортивного инвентаря, оборудования;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-расходы на оплату услуг по оформлению помещений, спортивных сооружений, площадок;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-расходы по открытию и закрытию Соревнований;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-расход</w:t>
      </w:r>
      <w:r>
        <w:rPr>
          <w:rFonts w:ascii="Times New Roman" w:hAnsi="Times New Roman"/>
          <w:bCs/>
          <w:sz w:val="28"/>
          <w:szCs w:val="28"/>
        </w:rPr>
        <w:t>ы на оплату работы специалистов, спортивных судей</w:t>
      </w:r>
      <w:r>
        <w:rPr>
          <w:rFonts w:ascii="Times New Roman" w:hAnsi="Times New Roman"/>
          <w:bCs/>
          <w:sz w:val="28"/>
          <w:szCs w:val="28"/>
        </w:rPr>
        <w:br/>
        <w:t xml:space="preserve"> и обслуживающего персонала;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-расходы на приобретение наградной продукции (медали, дипломы);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-расходы на приобретение сувенирной продукции для </w:t>
      </w:r>
      <w:r>
        <w:rPr>
          <w:rFonts w:ascii="Times New Roman" w:hAnsi="Times New Roman"/>
          <w:sz w:val="28"/>
          <w:szCs w:val="28"/>
        </w:rPr>
        <w:t>участников, тренеров или лицам их заменяющим (представитель), с</w:t>
      </w:r>
      <w:r>
        <w:rPr>
          <w:rFonts w:ascii="Times New Roman" w:hAnsi="Times New Roman"/>
          <w:sz w:val="28"/>
          <w:szCs w:val="28"/>
        </w:rPr>
        <w:t>опровождающим</w:t>
      </w:r>
      <w:r>
        <w:rPr>
          <w:rFonts w:ascii="Times New Roman" w:hAnsi="Times New Roman"/>
          <w:bCs/>
          <w:sz w:val="28"/>
          <w:szCs w:val="28"/>
        </w:rPr>
        <w:t xml:space="preserve"> команд участников; 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-расходы на оплату услуг по обеспечению фото- и видеосъемки, </w:t>
      </w:r>
      <w:r>
        <w:rPr>
          <w:rFonts w:ascii="Times New Roman" w:hAnsi="Times New Roman"/>
          <w:bCs/>
          <w:sz w:val="28"/>
          <w:szCs w:val="28"/>
        </w:rPr>
        <w:br/>
        <w:t>а также услуг видеографа;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-расходы на информационные услуги (размещение информации о мероприятии в средствах массовой информации, размещение программ в эфире кр</w:t>
      </w:r>
      <w:r>
        <w:rPr>
          <w:rFonts w:ascii="Times New Roman" w:hAnsi="Times New Roman"/>
          <w:bCs/>
          <w:sz w:val="28"/>
          <w:szCs w:val="28"/>
        </w:rPr>
        <w:t xml:space="preserve">аевых средств массовой информации); 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-расходы на приобретение расходных материалов, канцелярских товаров, полиграфической и баннерной продукции, буклетов; 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-расходы на обеспечение медицинского обслуживания, а также оплату сопровождения массовых мероприятий</w:t>
      </w:r>
      <w:r>
        <w:rPr>
          <w:rFonts w:ascii="Times New Roman" w:hAnsi="Times New Roman"/>
          <w:bCs/>
          <w:sz w:val="28"/>
          <w:szCs w:val="28"/>
        </w:rPr>
        <w:t xml:space="preserve"> специализированной (реанимационной) бригадой;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-расходы на обеспечение питьевой водой;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-расходы на оплату услуг специализированных транспортных средств (в случае необходимости), ГСМ.</w:t>
      </w:r>
    </w:p>
    <w:p w:rsidR="00AE64DD" w:rsidRDefault="00FE68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lang w:eastAsia="en-US"/>
        </w:rPr>
        <w:t>-</w:t>
      </w:r>
      <w:r>
        <w:rPr>
          <w:rFonts w:ascii="Times New Roman" w:eastAsiaTheme="minorHAnsi" w:hAnsi="Times New Roman"/>
          <w:sz w:val="28"/>
          <w:lang w:eastAsia="en-US"/>
        </w:rPr>
        <w:t>расходы по командированию (проезд до места проведения Соревнований и обратно, суточные, питание - 3 раза в день, размещение, страхование) участников соревнований, обеспечивают командирующие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AE64DD" w:rsidRDefault="00AE64D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64DD" w:rsidRDefault="00AE64D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E64DD" w:rsidRDefault="00FE686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Обеспечение безопасности участников и зрителей</w:t>
      </w:r>
    </w:p>
    <w:p w:rsidR="00AE64DD" w:rsidRDefault="00AE64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Соревнования проводятся на объектах спорта, включенных                               во Всероссийский реестр объектов спорта в соответствии с Федеральным законом от 4 декабря 2007 года № 329-ФЗ «О физической культуре и спорте               в Российской Фед</w:t>
      </w:r>
      <w:r>
        <w:rPr>
          <w:rFonts w:ascii="Times New Roman" w:hAnsi="Times New Roman"/>
          <w:color w:val="000000"/>
          <w:sz w:val="28"/>
          <w:szCs w:val="28"/>
        </w:rPr>
        <w:t>ерации».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</w:t>
      </w:r>
      <w:r>
        <w:rPr>
          <w:rFonts w:ascii="Times New Roman" w:hAnsi="Times New Roman"/>
          <w:color w:val="000000"/>
          <w:sz w:val="28"/>
          <w:szCs w:val="28"/>
        </w:rPr>
        <w:t xml:space="preserve"> г. № 353,                                    а также правил соответствующих видах спорта.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скорой медицинской помощи осуществляется организаторами спортивных соревнований в соответствии</w:t>
      </w:r>
      <w:r>
        <w:rPr>
          <w:rFonts w:ascii="Arial" w:hAnsi="Arial" w:cs="Arial"/>
          <w:color w:val="4D4D4D"/>
          <w:sz w:val="27"/>
          <w:szCs w:val="27"/>
        </w:rPr>
        <w:t xml:space="preserve"> с </w:t>
      </w:r>
      <w:r>
        <w:rPr>
          <w:rFonts w:ascii="Times New Roman" w:hAnsi="Times New Roman"/>
          <w:bCs/>
          <w:sz w:val="28"/>
          <w:szCs w:val="28"/>
        </w:rPr>
        <w:t>Приказом Министерства здравоохранения РФ от 23 октября 2</w:t>
      </w:r>
      <w:r>
        <w:rPr>
          <w:rFonts w:ascii="Times New Roman" w:hAnsi="Times New Roman"/>
          <w:bCs/>
          <w:sz w:val="28"/>
          <w:szCs w:val="28"/>
        </w:rPr>
        <w:t xml:space="preserve">020 г. № 1144н </w:t>
      </w:r>
      <w:r>
        <w:rPr>
          <w:rFonts w:ascii="Times New Roman" w:hAnsi="Times New Roman"/>
          <w:bCs/>
          <w:sz w:val="28"/>
          <w:szCs w:val="28"/>
        </w:rPr>
        <w:br/>
        <w:t>“Об утверждении порядка организации оказания медицинской помощи лицам, занимающимся физической культурой и спортом (в том числе                                 при подготовке и проведении физкультурных мероприятий и спортивных мероприятий),</w:t>
      </w:r>
      <w:r>
        <w:rPr>
          <w:rFonts w:ascii="Times New Roman" w:hAnsi="Times New Roman"/>
          <w:bCs/>
          <w:sz w:val="28"/>
          <w:szCs w:val="28"/>
        </w:rPr>
        <w:t xml:space="preserve"> включая порядок медицинского осмотра лиц, желающих пройти спортивную подготовку, заниматься физической культурой и спортом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в организациях и (или) выполнить нормативы испытаний (тестов) Всероссийского физкультурно-спортивного комплекса «Готов к труду      </w:t>
      </w:r>
      <w:r>
        <w:rPr>
          <w:rFonts w:ascii="Times New Roman" w:hAnsi="Times New Roman"/>
          <w:bCs/>
          <w:sz w:val="28"/>
          <w:szCs w:val="28"/>
        </w:rPr>
        <w:t xml:space="preserve">                 и обороне» (ГТО)» и форм медицинских заключений о допуске к участию                   в физкультурных и спортивных мероприятиях.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Перевозка участников осуществляется транспортным средством </w:t>
      </w:r>
      <w:r>
        <w:rPr>
          <w:rFonts w:ascii="Times New Roman" w:hAnsi="Times New Roman"/>
          <w:sz w:val="28"/>
          <w:szCs w:val="28"/>
        </w:rPr>
        <w:br/>
        <w:t>в соответствии с Правилами организованной перевозк</w:t>
      </w:r>
      <w:r>
        <w:rPr>
          <w:rFonts w:ascii="Times New Roman" w:hAnsi="Times New Roman"/>
          <w:sz w:val="28"/>
          <w:szCs w:val="28"/>
        </w:rPr>
        <w:t xml:space="preserve">и группы детей автобусами, утвержденными постановлением Правительства Российской Федерации от 23.09.2020 № 1527, Правилами дорожного движения. </w:t>
      </w: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перевозке групп детей необходимо руководствоваться «Памяткой организаторам перевозки групп детей», «Пошаговой инструкцией </w:t>
      </w:r>
      <w:r>
        <w:rPr>
          <w:rFonts w:ascii="Times New Roman" w:hAnsi="Times New Roman"/>
          <w:sz w:val="28"/>
          <w:szCs w:val="28"/>
        </w:rPr>
        <w:br/>
        <w:t>по организации перевозки группы детей», размещенных на официальном сайте Главного управления по обеспечению безопасности дорожног</w:t>
      </w:r>
      <w:r>
        <w:rPr>
          <w:rFonts w:ascii="Times New Roman" w:hAnsi="Times New Roman"/>
          <w:sz w:val="28"/>
          <w:szCs w:val="28"/>
        </w:rPr>
        <w:t xml:space="preserve">о движения Министерства внутренних дел Российской Федерации (Госавтоинспекция МВД России), а также на краевом спортивном портале kraysport.ru в разделе «Документы». </w:t>
      </w:r>
    </w:p>
    <w:p w:rsidR="00AE64DD" w:rsidRDefault="00AE6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4DD" w:rsidRDefault="00AE6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4DD" w:rsidRDefault="00FE68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XI. Страхование участников</w:t>
      </w:r>
    </w:p>
    <w:p w:rsidR="00AE64DD" w:rsidRDefault="00AE6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4DD" w:rsidRDefault="00FE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Страхование участников соревнований может производиться     </w:t>
      </w:r>
      <w:r>
        <w:rPr>
          <w:rFonts w:ascii="Times New Roman" w:hAnsi="Times New Roman"/>
          <w:sz w:val="28"/>
          <w:szCs w:val="28"/>
        </w:rPr>
        <w:t xml:space="preserve">                 как за счёт бюджетных и внебюджетных средств в соответствии                                        с законодательством Российской Федерации и Красноярского края, за счет командирующей организации.</w:t>
      </w:r>
    </w:p>
    <w:p w:rsidR="00AE64DD" w:rsidRDefault="00AE64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4DD" w:rsidRDefault="00FE686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Данное Положение является официальным вызовом </w:t>
      </w:r>
      <w:r>
        <w:rPr>
          <w:rFonts w:ascii="Times New Roman" w:hAnsi="Times New Roman"/>
          <w:b/>
          <w:bCs/>
          <w:sz w:val="28"/>
          <w:szCs w:val="28"/>
        </w:rPr>
        <w:br/>
        <w:t>на Соревнования</w:t>
      </w:r>
    </w:p>
    <w:p w:rsidR="00AE64DD" w:rsidRDefault="00AE64D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64DD" w:rsidRDefault="00AE64DD">
      <w:pPr>
        <w:spacing w:after="0" w:line="240" w:lineRule="auto"/>
        <w:ind w:left="5664"/>
        <w:jc w:val="right"/>
        <w:rPr>
          <w:rFonts w:ascii="Times New Roman" w:hAnsi="Times New Roman"/>
          <w:b/>
          <w:sz w:val="20"/>
          <w:szCs w:val="20"/>
        </w:rPr>
        <w:sectPr w:rsidR="00AE64DD">
          <w:headerReference w:type="default" r:id="rId9"/>
          <w:footerReference w:type="default" r:id="rId10"/>
          <w:footerReference w:type="first" r:id="rId11"/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AE64DD" w:rsidRDefault="00FE6869">
      <w:pPr>
        <w:spacing w:after="0" w:line="240" w:lineRule="auto"/>
        <w:ind w:left="566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№ 1</w:t>
      </w:r>
    </w:p>
    <w:p w:rsidR="00AE64DD" w:rsidRDefault="00FE6869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положению о проведении краевых соревнований </w:t>
      </w:r>
    </w:p>
    <w:p w:rsidR="00AE64DD" w:rsidRDefault="00FE6869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мини-футболу и </w:t>
      </w:r>
      <w:proofErr w:type="spellStart"/>
      <w:r>
        <w:rPr>
          <w:rFonts w:ascii="Times New Roman" w:hAnsi="Times New Roman"/>
          <w:sz w:val="20"/>
          <w:szCs w:val="20"/>
        </w:rPr>
        <w:t>юнифайд</w:t>
      </w:r>
      <w:proofErr w:type="spellEnd"/>
      <w:r>
        <w:rPr>
          <w:rFonts w:ascii="Times New Roman" w:hAnsi="Times New Roman"/>
          <w:sz w:val="20"/>
          <w:szCs w:val="20"/>
        </w:rPr>
        <w:t>-мини-футболу в рамках</w:t>
      </w:r>
    </w:p>
    <w:p w:rsidR="00AE64DD" w:rsidRDefault="00FE6869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Спартакиады Специальной Олимпиады России в Красноярском крае </w:t>
      </w:r>
    </w:p>
    <w:p w:rsidR="00AE64DD" w:rsidRDefault="00AE64DD">
      <w:pPr>
        <w:spacing w:after="0" w:line="240" w:lineRule="auto"/>
        <w:ind w:left="5664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2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528"/>
        <w:gridCol w:w="4643"/>
      </w:tblGrid>
      <w:tr w:rsidR="00AE64DD">
        <w:trPr>
          <w:trHeight w:val="98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162050" cy="638175"/>
                      <wp:effectExtent l="0" t="0" r="0" b="9525"/>
                      <wp:docPr id="1" name="Рисунок 2" descr="C:\Users\Составнёв_ИВ\Downloads\special olympic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Составнёв_ИВ\Downloads\special olympic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68745" cy="6418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91.50pt;height:50.2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Спартакиада Специальной Олимпиады России в Красноярском крае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Мини-футбол </w:t>
            </w:r>
          </w:p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19-21.09.2025 </w:t>
            </w:r>
          </w:p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64DD" w:rsidRDefault="00AE64DD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u w:val="single"/>
        </w:rPr>
      </w:pPr>
    </w:p>
    <w:p w:rsidR="00AE64DD" w:rsidRDefault="00AE64DD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u w:val="single"/>
        </w:rPr>
      </w:pPr>
    </w:p>
    <w:p w:rsidR="00AE64DD" w:rsidRDefault="00AE64DD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u w:val="single"/>
        </w:rPr>
      </w:pPr>
    </w:p>
    <w:p w:rsidR="00AE64DD" w:rsidRDefault="00AE64DD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u w:val="single"/>
        </w:rPr>
      </w:pPr>
    </w:p>
    <w:p w:rsidR="00AE64DD" w:rsidRDefault="00FE6869">
      <w:pPr>
        <w:keepNext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ПРЕДВАРИТЕЛЬНАЯ ЗАЯВКА </w:t>
      </w:r>
    </w:p>
    <w:p w:rsidR="00AE64DD" w:rsidRDefault="00FE68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От команды </w:t>
      </w:r>
      <w:r>
        <w:rPr>
          <w:rFonts w:ascii="Arial" w:hAnsi="Arial" w:cs="Arial"/>
          <w:b/>
          <w:sz w:val="24"/>
          <w:szCs w:val="24"/>
          <w:u w:val="single"/>
        </w:rPr>
        <w:t>_________________________________________________________________</w:t>
      </w:r>
    </w:p>
    <w:p w:rsidR="00AE64DD" w:rsidRDefault="00FE68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(организация, территория, муниципальное образование)</w:t>
      </w:r>
    </w:p>
    <w:p w:rsidR="00AE64DD" w:rsidRDefault="00AE6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452" w:type="dxa"/>
        <w:tblInd w:w="2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5085"/>
        <w:gridCol w:w="2255"/>
        <w:gridCol w:w="2513"/>
      </w:tblGrid>
      <w:tr w:rsidR="00AE64D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Краткий диагноз</w:t>
            </w:r>
          </w:p>
        </w:tc>
      </w:tr>
      <w:tr w:rsidR="00AE64DD">
        <w:tc>
          <w:tcPr>
            <w:tcW w:w="10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Список спортсменов: </w:t>
            </w:r>
          </w:p>
        </w:tc>
      </w:tr>
      <w:tr w:rsidR="00AE64DD">
        <w:trPr>
          <w:trHeight w:val="2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4D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4DD">
        <w:trPr>
          <w:trHeight w:val="3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4D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4D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4D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4D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4DD">
        <w:tc>
          <w:tcPr>
            <w:tcW w:w="10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DD" w:rsidRDefault="00FE68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Тренеры, руководитель</w:t>
            </w:r>
          </w:p>
        </w:tc>
      </w:tr>
      <w:tr w:rsidR="00AE64D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E64DD" w:rsidRDefault="00AE64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64DD" w:rsidRDefault="00FE68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 соревнованиям допущено     </w:t>
      </w:r>
      <w:r>
        <w:rPr>
          <w:rFonts w:ascii="Arial" w:hAnsi="Arial" w:cs="Arial"/>
          <w:sz w:val="24"/>
          <w:szCs w:val="24"/>
          <w:u w:val="single"/>
        </w:rPr>
        <w:t>______________________</w:t>
      </w:r>
      <w:r>
        <w:rPr>
          <w:rFonts w:ascii="Arial" w:hAnsi="Arial" w:cs="Arial"/>
          <w:b/>
          <w:sz w:val="24"/>
          <w:szCs w:val="24"/>
        </w:rPr>
        <w:t xml:space="preserve">   человек.</w:t>
      </w:r>
    </w:p>
    <w:p w:rsidR="00AE64DD" w:rsidRDefault="00AE6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E64DD" w:rsidRDefault="00FE68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Тренер команды    ___________________________________    /_____________/    </w:t>
      </w:r>
      <w:r>
        <w:rPr>
          <w:rFonts w:ascii="Arial" w:hAnsi="Arial" w:cs="Arial"/>
          <w:b/>
          <w:szCs w:val="24"/>
        </w:rPr>
        <w:t>№ тел. ___________________</w:t>
      </w:r>
    </w:p>
    <w:p w:rsidR="00AE64DD" w:rsidRDefault="00FE6869">
      <w:pPr>
        <w:spacing w:after="0" w:line="240" w:lineRule="auto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  <w:vertAlign w:val="superscript"/>
        </w:rPr>
        <w:t xml:space="preserve">                                                                                                (ФИО)       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>Подпись</w:t>
      </w:r>
    </w:p>
    <w:p w:rsidR="00AE64DD" w:rsidRDefault="00AE6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64DD" w:rsidRDefault="00FE68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Руководитель командирующей организации  ____________________________           /_</w:t>
      </w:r>
      <w:r>
        <w:rPr>
          <w:rFonts w:ascii="Arial" w:hAnsi="Arial" w:cs="Arial"/>
          <w:b/>
          <w:sz w:val="24"/>
          <w:szCs w:val="24"/>
        </w:rPr>
        <w:t>_____________/</w:t>
      </w:r>
    </w:p>
    <w:p w:rsidR="00AE64DD" w:rsidRDefault="00FE68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 П.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24"/>
          <w:szCs w:val="24"/>
          <w:vertAlign w:val="superscript"/>
        </w:rPr>
        <w:t>(ФИО)</w:t>
      </w: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sz w:val="24"/>
          <w:szCs w:val="24"/>
          <w:vertAlign w:val="superscript"/>
        </w:rPr>
        <w:t>Подпись</w:t>
      </w:r>
    </w:p>
    <w:p w:rsidR="00AE64DD" w:rsidRDefault="00AE64DD">
      <w:pPr>
        <w:spacing w:after="0" w:line="240" w:lineRule="auto"/>
        <w:ind w:left="9639"/>
        <w:jc w:val="right"/>
        <w:rPr>
          <w:rFonts w:ascii="Times New Roman" w:hAnsi="Times New Roman"/>
          <w:b/>
          <w:sz w:val="20"/>
          <w:szCs w:val="20"/>
        </w:rPr>
      </w:pPr>
    </w:p>
    <w:p w:rsidR="00AE64DD" w:rsidRDefault="00AE64DD">
      <w:pPr>
        <w:spacing w:after="0" w:line="240" w:lineRule="auto"/>
        <w:ind w:left="9639"/>
        <w:jc w:val="right"/>
        <w:rPr>
          <w:rFonts w:ascii="Times New Roman" w:hAnsi="Times New Roman"/>
          <w:b/>
          <w:sz w:val="20"/>
          <w:szCs w:val="20"/>
        </w:rPr>
      </w:pPr>
    </w:p>
    <w:p w:rsidR="00AE64DD" w:rsidRDefault="00FE6869">
      <w:pPr>
        <w:spacing w:after="0" w:line="240" w:lineRule="auto"/>
        <w:ind w:left="566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№ 2</w:t>
      </w:r>
    </w:p>
    <w:p w:rsidR="00AE64DD" w:rsidRDefault="00FE6869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положению о проведении краевых соревнований </w:t>
      </w:r>
    </w:p>
    <w:p w:rsidR="00AE64DD" w:rsidRDefault="00FE6869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мини-футболу и </w:t>
      </w:r>
      <w:proofErr w:type="spellStart"/>
      <w:r>
        <w:rPr>
          <w:rFonts w:ascii="Times New Roman" w:hAnsi="Times New Roman"/>
          <w:sz w:val="20"/>
          <w:szCs w:val="20"/>
        </w:rPr>
        <w:t>юнифайд</w:t>
      </w:r>
      <w:proofErr w:type="spellEnd"/>
      <w:r>
        <w:rPr>
          <w:rFonts w:ascii="Times New Roman" w:hAnsi="Times New Roman"/>
          <w:sz w:val="20"/>
          <w:szCs w:val="20"/>
        </w:rPr>
        <w:t>-мини-футболу в рамках</w:t>
      </w:r>
    </w:p>
    <w:p w:rsidR="00AE64DD" w:rsidRDefault="00FE6869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Спартакиады Специальной Олимпиады России в Красноярском крае </w:t>
      </w:r>
    </w:p>
    <w:p w:rsidR="00AE64DD" w:rsidRDefault="00AE64DD">
      <w:pPr>
        <w:spacing w:after="0" w:line="240" w:lineRule="auto"/>
        <w:ind w:left="5664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2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528"/>
        <w:gridCol w:w="4643"/>
      </w:tblGrid>
      <w:tr w:rsidR="00AE64DD">
        <w:trPr>
          <w:trHeight w:val="98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162050" cy="638175"/>
                      <wp:effectExtent l="0" t="0" r="0" b="9525"/>
                      <wp:docPr id="2" name="Рисунок 3" descr="C:\Users\Составнёв_ИВ\Downloads\special olympic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Составнёв_ИВ\Downloads\special olympic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68745" cy="6418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91.50pt;height:50.2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Спартакиада Специальной Олимпиады России в Красноярском крае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Юнифайд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-мини-футбол</w:t>
            </w:r>
          </w:p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19-21.09.2025 </w:t>
            </w:r>
          </w:p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64DD" w:rsidRDefault="00AE64DD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u w:val="single"/>
        </w:rPr>
      </w:pPr>
    </w:p>
    <w:p w:rsidR="00AE64DD" w:rsidRDefault="00AE64DD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u w:val="single"/>
        </w:rPr>
      </w:pPr>
    </w:p>
    <w:p w:rsidR="00AE64DD" w:rsidRDefault="00AE64DD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u w:val="single"/>
        </w:rPr>
      </w:pPr>
    </w:p>
    <w:p w:rsidR="00AE64DD" w:rsidRDefault="00AE64DD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u w:val="single"/>
        </w:rPr>
      </w:pPr>
    </w:p>
    <w:p w:rsidR="00AE64DD" w:rsidRDefault="00FE6869">
      <w:pPr>
        <w:keepNext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ПРЕДВАРИТЕЛЬНАЯ ЗАЯВКА </w:t>
      </w:r>
    </w:p>
    <w:p w:rsidR="00AE64DD" w:rsidRDefault="00FE68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От команды </w:t>
      </w:r>
      <w:r>
        <w:rPr>
          <w:rFonts w:ascii="Arial" w:hAnsi="Arial" w:cs="Arial"/>
          <w:b/>
          <w:sz w:val="24"/>
          <w:szCs w:val="24"/>
          <w:u w:val="single"/>
        </w:rPr>
        <w:t>_________________________________________________________________</w:t>
      </w:r>
    </w:p>
    <w:p w:rsidR="00AE64DD" w:rsidRDefault="00FE68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(организация, территория, муниципальное образование)</w:t>
      </w:r>
    </w:p>
    <w:p w:rsidR="00AE64DD" w:rsidRDefault="00AE6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452" w:type="dxa"/>
        <w:tblInd w:w="2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5085"/>
        <w:gridCol w:w="2255"/>
        <w:gridCol w:w="2513"/>
      </w:tblGrid>
      <w:tr w:rsidR="00AE64D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Краткий диагноз</w:t>
            </w:r>
          </w:p>
        </w:tc>
      </w:tr>
      <w:tr w:rsidR="00AE64DD">
        <w:tc>
          <w:tcPr>
            <w:tcW w:w="10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Список спортсменов: </w:t>
            </w:r>
          </w:p>
        </w:tc>
      </w:tr>
      <w:tr w:rsidR="00AE64DD">
        <w:trPr>
          <w:trHeight w:val="2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4D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4DD">
        <w:trPr>
          <w:trHeight w:val="3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4D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4D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4D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4D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4DD">
        <w:tc>
          <w:tcPr>
            <w:tcW w:w="10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DD" w:rsidRDefault="00FE68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Тренеры, руководитель</w:t>
            </w:r>
          </w:p>
        </w:tc>
      </w:tr>
      <w:tr w:rsidR="00AE64D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E64DD" w:rsidRDefault="00AE64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64DD" w:rsidRDefault="00FE68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 соревнованиям допущено     </w:t>
      </w:r>
      <w:r>
        <w:rPr>
          <w:rFonts w:ascii="Arial" w:hAnsi="Arial" w:cs="Arial"/>
          <w:sz w:val="24"/>
          <w:szCs w:val="24"/>
          <w:u w:val="single"/>
        </w:rPr>
        <w:t>______________________</w:t>
      </w:r>
      <w:r>
        <w:rPr>
          <w:rFonts w:ascii="Arial" w:hAnsi="Arial" w:cs="Arial"/>
          <w:b/>
          <w:sz w:val="24"/>
          <w:szCs w:val="24"/>
        </w:rPr>
        <w:t xml:space="preserve">   человек.</w:t>
      </w:r>
    </w:p>
    <w:p w:rsidR="00AE64DD" w:rsidRDefault="00FE6869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AE64DD" w:rsidRDefault="00FE6869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Тренер команды    ___________________________________    /_____________/    </w:t>
      </w:r>
      <w:r>
        <w:rPr>
          <w:rFonts w:ascii="Arial" w:hAnsi="Arial" w:cs="Arial"/>
          <w:b/>
          <w:szCs w:val="24"/>
        </w:rPr>
        <w:t>№ тел. ___________________</w:t>
      </w:r>
    </w:p>
    <w:p w:rsidR="00AE64DD" w:rsidRDefault="00FE6869">
      <w:pPr>
        <w:spacing w:after="0" w:line="240" w:lineRule="auto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  <w:vertAlign w:val="superscript"/>
          <w:lang w:val="en-US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 (ФИО)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>Подпись</w:t>
      </w:r>
    </w:p>
    <w:p w:rsidR="00AE64DD" w:rsidRDefault="00FE6869">
      <w:pPr>
        <w:spacing w:after="0" w:line="240" w:lineRule="auto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Руководитель командирующей организации  ____________________________           /_</w:t>
      </w:r>
      <w:r>
        <w:rPr>
          <w:rFonts w:ascii="Arial" w:hAnsi="Arial" w:cs="Arial"/>
          <w:b/>
          <w:sz w:val="24"/>
          <w:szCs w:val="24"/>
        </w:rPr>
        <w:t>_____________/</w:t>
      </w:r>
    </w:p>
    <w:p w:rsidR="00AE64DD" w:rsidRDefault="00FE68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М. П.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sz w:val="24"/>
          <w:szCs w:val="24"/>
          <w:vertAlign w:val="superscript"/>
        </w:rPr>
        <w:t>(ФИО)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  <w:vertAlign w:val="superscript"/>
        </w:rPr>
        <w:t>Подпись</w:t>
      </w:r>
    </w:p>
    <w:p w:rsidR="00AE64DD" w:rsidRDefault="00AE64DD">
      <w:pPr>
        <w:spacing w:after="0" w:line="240" w:lineRule="auto"/>
        <w:ind w:left="9639"/>
        <w:jc w:val="right"/>
        <w:rPr>
          <w:rFonts w:ascii="Times New Roman" w:hAnsi="Times New Roman"/>
          <w:b/>
          <w:sz w:val="20"/>
          <w:szCs w:val="20"/>
        </w:rPr>
      </w:pPr>
    </w:p>
    <w:p w:rsidR="00AE64DD" w:rsidRDefault="00AE64DD">
      <w:pPr>
        <w:spacing w:after="0" w:line="240" w:lineRule="auto"/>
        <w:ind w:left="9639"/>
        <w:jc w:val="right"/>
        <w:rPr>
          <w:rFonts w:ascii="Times New Roman" w:hAnsi="Times New Roman"/>
          <w:b/>
          <w:sz w:val="20"/>
          <w:szCs w:val="20"/>
        </w:rPr>
      </w:pPr>
    </w:p>
    <w:p w:rsidR="00AE64DD" w:rsidRDefault="00FE6869">
      <w:pPr>
        <w:spacing w:after="0" w:line="240" w:lineRule="auto"/>
        <w:ind w:left="9639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№ 3</w:t>
      </w:r>
    </w:p>
    <w:p w:rsidR="00AE64DD" w:rsidRDefault="00FE6869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положению о проведении краевых соревнований </w:t>
      </w:r>
    </w:p>
    <w:p w:rsidR="00AE64DD" w:rsidRDefault="00FE6869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мини-футб</w:t>
      </w:r>
      <w:r>
        <w:rPr>
          <w:rFonts w:ascii="Times New Roman" w:hAnsi="Times New Roman"/>
          <w:sz w:val="20"/>
          <w:szCs w:val="20"/>
        </w:rPr>
        <w:t xml:space="preserve">олу и </w:t>
      </w:r>
      <w:proofErr w:type="spellStart"/>
      <w:r>
        <w:rPr>
          <w:rFonts w:ascii="Times New Roman" w:hAnsi="Times New Roman"/>
          <w:sz w:val="20"/>
          <w:szCs w:val="20"/>
        </w:rPr>
        <w:t>юнифайд</w:t>
      </w:r>
      <w:proofErr w:type="spellEnd"/>
      <w:r>
        <w:rPr>
          <w:rFonts w:ascii="Times New Roman" w:hAnsi="Times New Roman"/>
          <w:sz w:val="20"/>
          <w:szCs w:val="20"/>
        </w:rPr>
        <w:t>-мини-футболу в рамках</w:t>
      </w:r>
    </w:p>
    <w:p w:rsidR="00AE64DD" w:rsidRDefault="00FE6869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Спартакиады Специальной Олимпиады России в Красноярском крае </w:t>
      </w:r>
    </w:p>
    <w:p w:rsidR="00AE64DD" w:rsidRDefault="00AE64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2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528"/>
        <w:gridCol w:w="4643"/>
      </w:tblGrid>
      <w:tr w:rsidR="00AE64DD">
        <w:trPr>
          <w:trHeight w:val="98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162050" cy="638175"/>
                      <wp:effectExtent l="0" t="0" r="0" b="9525"/>
                      <wp:docPr id="3" name="Рисунок 1" descr="C:\Users\Составнёв_ИВ\Downloads\special olympic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Составнёв_ИВ\Downloads\special olympic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68745" cy="6418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91.50pt;height:50.25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Спартакиада Специальной Олимпиады России в Красноярском крае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Default="00AE64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E64DD" w:rsidRDefault="00FE6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Указать мини-футбол или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юнифайд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-мини-футбол</w:t>
            </w:r>
          </w:p>
        </w:tc>
      </w:tr>
    </w:tbl>
    <w:p w:rsidR="00AE64DD" w:rsidRDefault="00AE64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64DD" w:rsidRDefault="00AE64DD">
      <w:pPr>
        <w:spacing w:after="0" w:line="240" w:lineRule="auto"/>
        <w:ind w:firstLine="18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E64DD" w:rsidRDefault="00AE64DD">
      <w:pPr>
        <w:spacing w:after="0" w:line="240" w:lineRule="auto"/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64DD" w:rsidRDefault="00AE64DD">
      <w:pPr>
        <w:spacing w:after="0" w:line="240" w:lineRule="auto"/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64DD" w:rsidRDefault="00FE6869">
      <w:pPr>
        <w:spacing w:after="0" w:line="240" w:lineRule="auto"/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Именная заявка</w:t>
      </w:r>
    </w:p>
    <w:p w:rsidR="00AE64DD" w:rsidRDefault="00AE64DD">
      <w:pPr>
        <w:spacing w:after="0" w:line="240" w:lineRule="auto"/>
        <w:ind w:firstLine="18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E64DD" w:rsidRDefault="00FE6869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в_____________________________________________________________________ </w:t>
      </w:r>
    </w:p>
    <w:p w:rsidR="00AE64DD" w:rsidRDefault="00FE6869">
      <w:pPr>
        <w:spacing w:after="0" w:line="240" w:lineRule="auto"/>
        <w:ind w:left="3540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(наименование соревнований по Положению)</w:t>
      </w:r>
    </w:p>
    <w:p w:rsidR="00AE64DD" w:rsidRDefault="00FE6869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</w:t>
      </w:r>
    </w:p>
    <w:p w:rsidR="00AE64DD" w:rsidRDefault="00FE6869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(место проведения, сроки проведения)</w:t>
      </w:r>
    </w:p>
    <w:p w:rsidR="00AE64DD" w:rsidRDefault="00FE6869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E64DD" w:rsidRDefault="00FE6869">
      <w:pPr>
        <w:spacing w:after="0" w:line="240" w:lineRule="auto"/>
        <w:ind w:left="5664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18"/>
          <w:szCs w:val="18"/>
        </w:rPr>
        <w:t>(учреждение, территория края)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57"/>
        <w:gridCol w:w="1564"/>
        <w:gridCol w:w="1527"/>
        <w:gridCol w:w="1236"/>
        <w:gridCol w:w="2626"/>
        <w:gridCol w:w="2317"/>
        <w:gridCol w:w="1264"/>
        <w:gridCol w:w="1391"/>
      </w:tblGrid>
      <w:tr w:rsidR="00AE64DD">
        <w:trPr>
          <w:trHeight w:val="1144"/>
        </w:trPr>
        <w:tc>
          <w:tcPr>
            <w:tcW w:w="538" w:type="dxa"/>
            <w:vAlign w:val="center"/>
          </w:tcPr>
          <w:p w:rsidR="00AE64DD" w:rsidRDefault="00FE6869">
            <w:pPr>
              <w:tabs>
                <w:tab w:val="left" w:pos="0"/>
              </w:tabs>
              <w:spacing w:after="0" w:line="240" w:lineRule="auto"/>
              <w:ind w:left="-14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E64DD" w:rsidRDefault="00FE6869">
            <w:pPr>
              <w:spacing w:after="0" w:line="240" w:lineRule="auto"/>
              <w:ind w:left="-14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438" w:type="dxa"/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1435" w:type="dxa"/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Число, месяц, год рождения</w:t>
            </w:r>
          </w:p>
        </w:tc>
        <w:tc>
          <w:tcPr>
            <w:tcW w:w="1401" w:type="dxa"/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Краткий диагноз</w:t>
            </w:r>
          </w:p>
        </w:tc>
        <w:tc>
          <w:tcPr>
            <w:tcW w:w="1134" w:type="dxa"/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 справки МСЭ (при наличии)</w:t>
            </w:r>
          </w:p>
        </w:tc>
        <w:tc>
          <w:tcPr>
            <w:tcW w:w="2410" w:type="dxa"/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</w:t>
            </w:r>
          </w:p>
          <w:p w:rsidR="00AE64DD" w:rsidRDefault="00FE6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(свидетельство о рождении)</w:t>
            </w:r>
          </w:p>
        </w:tc>
        <w:tc>
          <w:tcPr>
            <w:tcW w:w="2126" w:type="dxa"/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Домашний адрес</w:t>
            </w:r>
          </w:p>
          <w:p w:rsidR="00AE64DD" w:rsidRDefault="00FE6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(место по прописке)</w:t>
            </w:r>
          </w:p>
        </w:tc>
        <w:tc>
          <w:tcPr>
            <w:tcW w:w="1160" w:type="dxa"/>
            <w:vAlign w:val="center"/>
          </w:tcPr>
          <w:p w:rsidR="00AE64DD" w:rsidRDefault="00FE6869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ФИО тренера</w:t>
            </w:r>
          </w:p>
        </w:tc>
        <w:tc>
          <w:tcPr>
            <w:tcW w:w="1276" w:type="dxa"/>
            <w:vAlign w:val="center"/>
          </w:tcPr>
          <w:p w:rsidR="00AE64DD" w:rsidRDefault="00FE6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Виза врача</w:t>
            </w:r>
          </w:p>
        </w:tc>
      </w:tr>
      <w:tr w:rsidR="00AE64DD">
        <w:trPr>
          <w:trHeight w:val="273"/>
        </w:trPr>
        <w:tc>
          <w:tcPr>
            <w:tcW w:w="538" w:type="dxa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4DD">
        <w:trPr>
          <w:trHeight w:val="299"/>
        </w:trPr>
        <w:tc>
          <w:tcPr>
            <w:tcW w:w="538" w:type="dxa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4DD" w:rsidRDefault="00AE6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64DD" w:rsidRDefault="00AE64DD">
      <w:pPr>
        <w:spacing w:after="0" w:line="240" w:lineRule="auto"/>
        <w:ind w:firstLine="180"/>
        <w:rPr>
          <w:rFonts w:ascii="Times New Roman" w:hAnsi="Times New Roman"/>
          <w:sz w:val="10"/>
          <w:szCs w:val="10"/>
        </w:rPr>
      </w:pPr>
    </w:p>
    <w:p w:rsidR="00AE64DD" w:rsidRDefault="00FE6869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соревнованиям допущено ___________ чел.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Врач _______________ /_________________________ /            М.П.</w:t>
      </w:r>
    </w:p>
    <w:p w:rsidR="00AE64DD" w:rsidRDefault="00FE6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(фамилия, имя, отчество)</w:t>
      </w:r>
    </w:p>
    <w:p w:rsidR="00AE64DD" w:rsidRDefault="00FE6869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команды      ___________________      /_________________________ /</w:t>
      </w:r>
    </w:p>
    <w:p w:rsidR="00AE64DD" w:rsidRDefault="00FE6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(фамилия, имя, отчество)</w:t>
      </w:r>
    </w:p>
    <w:p w:rsidR="00AE64DD" w:rsidRDefault="00FE6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Сопровождаю</w:t>
      </w:r>
      <w:r>
        <w:rPr>
          <w:rFonts w:ascii="Times New Roman" w:hAnsi="Times New Roman"/>
          <w:sz w:val="24"/>
          <w:szCs w:val="24"/>
        </w:rPr>
        <w:t>щий __________________________  /_________________________</w:t>
      </w:r>
    </w:p>
    <w:p w:rsidR="00AE64DD" w:rsidRDefault="00FE6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(фамилия, имя, отчество)</w:t>
      </w:r>
    </w:p>
    <w:p w:rsidR="00AE64DD" w:rsidRDefault="00FE6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командирующей организации  ____________________________           /______________/</w:t>
      </w:r>
    </w:p>
    <w:p w:rsidR="00AE64DD" w:rsidRDefault="00FE6869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М. П.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(ФИО)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Подпись</w:t>
      </w:r>
    </w:p>
    <w:p w:rsidR="00AE64DD" w:rsidRDefault="00FE6869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*При наличии в составе делегации сопровождающих, включение их в заявку обязательно.</w:t>
      </w:r>
    </w:p>
    <w:sectPr w:rsidR="00AE64DD">
      <w:headerReference w:type="first" r:id="rId16"/>
      <w:pgSz w:w="16838" w:h="11906" w:orient="landscape"/>
      <w:pgMar w:top="993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4DD" w:rsidRDefault="00FE6869">
      <w:pPr>
        <w:spacing w:after="0" w:line="240" w:lineRule="auto"/>
      </w:pPr>
      <w:r>
        <w:separator/>
      </w:r>
    </w:p>
  </w:endnote>
  <w:endnote w:type="continuationSeparator" w:id="0">
    <w:p w:rsidR="00AE64DD" w:rsidRDefault="00FE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4DD" w:rsidRDefault="00AE64DD">
    <w:pPr>
      <w:pStyle w:val="af8"/>
      <w:jc w:val="center"/>
      <w:rPr>
        <w:rFonts w:ascii="Times New Roman" w:hAnsi="Times New Roman"/>
        <w:sz w:val="24"/>
        <w:szCs w:val="24"/>
      </w:rPr>
    </w:pPr>
  </w:p>
  <w:p w:rsidR="00AE64DD" w:rsidRDefault="00AE64DD">
    <w:pPr>
      <w:pStyle w:val="af8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4DD" w:rsidRDefault="00AE64DD">
    <w:pPr>
      <w:pStyle w:val="af8"/>
      <w:jc w:val="center"/>
    </w:pPr>
  </w:p>
  <w:p w:rsidR="00AE64DD" w:rsidRDefault="00AE64DD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4DD" w:rsidRDefault="00FE6869">
      <w:pPr>
        <w:spacing w:after="0" w:line="240" w:lineRule="auto"/>
      </w:pPr>
      <w:r>
        <w:separator/>
      </w:r>
    </w:p>
  </w:footnote>
  <w:footnote w:type="continuationSeparator" w:id="0">
    <w:p w:rsidR="00AE64DD" w:rsidRDefault="00FE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112745"/>
      <w:docPartObj>
        <w:docPartGallery w:val="Page Numbers (Top of Page)"/>
        <w:docPartUnique/>
      </w:docPartObj>
    </w:sdtPr>
    <w:sdtEndPr/>
    <w:sdtContent>
      <w:p w:rsidR="00AE64DD" w:rsidRDefault="00FE686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:rsidR="00AE64DD" w:rsidRDefault="00AE64DD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4DD" w:rsidRDefault="00FE6869">
    <w:pPr>
      <w:pStyle w:val="af6"/>
      <w:jc w:val="center"/>
    </w:pPr>
    <w: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F1618"/>
    <w:multiLevelType w:val="hybridMultilevel"/>
    <w:tmpl w:val="7E865550"/>
    <w:lvl w:ilvl="0" w:tplc="6930DA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5681C3E">
      <w:start w:val="1"/>
      <w:numFmt w:val="lowerLetter"/>
      <w:lvlText w:val="%2."/>
      <w:lvlJc w:val="left"/>
      <w:pPr>
        <w:ind w:left="1440" w:hanging="360"/>
      </w:pPr>
    </w:lvl>
    <w:lvl w:ilvl="2" w:tplc="01206F14">
      <w:start w:val="1"/>
      <w:numFmt w:val="lowerRoman"/>
      <w:lvlText w:val="%3."/>
      <w:lvlJc w:val="right"/>
      <w:pPr>
        <w:ind w:left="2160" w:hanging="180"/>
      </w:pPr>
    </w:lvl>
    <w:lvl w:ilvl="3" w:tplc="AF1413D6">
      <w:start w:val="1"/>
      <w:numFmt w:val="decimal"/>
      <w:lvlText w:val="%4."/>
      <w:lvlJc w:val="left"/>
      <w:pPr>
        <w:ind w:left="2880" w:hanging="360"/>
      </w:pPr>
    </w:lvl>
    <w:lvl w:ilvl="4" w:tplc="7DB63986">
      <w:start w:val="1"/>
      <w:numFmt w:val="lowerLetter"/>
      <w:lvlText w:val="%5."/>
      <w:lvlJc w:val="left"/>
      <w:pPr>
        <w:ind w:left="3600" w:hanging="360"/>
      </w:pPr>
    </w:lvl>
    <w:lvl w:ilvl="5" w:tplc="164E325A">
      <w:start w:val="1"/>
      <w:numFmt w:val="lowerRoman"/>
      <w:lvlText w:val="%6."/>
      <w:lvlJc w:val="right"/>
      <w:pPr>
        <w:ind w:left="4320" w:hanging="180"/>
      </w:pPr>
    </w:lvl>
    <w:lvl w:ilvl="6" w:tplc="2E8CFDC8">
      <w:start w:val="1"/>
      <w:numFmt w:val="decimal"/>
      <w:lvlText w:val="%7."/>
      <w:lvlJc w:val="left"/>
      <w:pPr>
        <w:ind w:left="5040" w:hanging="360"/>
      </w:pPr>
    </w:lvl>
    <w:lvl w:ilvl="7" w:tplc="7A4A098A">
      <w:start w:val="1"/>
      <w:numFmt w:val="lowerLetter"/>
      <w:lvlText w:val="%8."/>
      <w:lvlJc w:val="left"/>
      <w:pPr>
        <w:ind w:left="5760" w:hanging="360"/>
      </w:pPr>
    </w:lvl>
    <w:lvl w:ilvl="8" w:tplc="5FF239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1426C"/>
    <w:multiLevelType w:val="hybridMultilevel"/>
    <w:tmpl w:val="C8501A6E"/>
    <w:lvl w:ilvl="0" w:tplc="57604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2A98B6">
      <w:start w:val="1"/>
      <w:numFmt w:val="lowerLetter"/>
      <w:lvlText w:val="%2."/>
      <w:lvlJc w:val="left"/>
      <w:pPr>
        <w:ind w:left="1789" w:hanging="360"/>
      </w:pPr>
    </w:lvl>
    <w:lvl w:ilvl="2" w:tplc="0DC237B2">
      <w:start w:val="1"/>
      <w:numFmt w:val="lowerRoman"/>
      <w:lvlText w:val="%3."/>
      <w:lvlJc w:val="right"/>
      <w:pPr>
        <w:ind w:left="2509" w:hanging="180"/>
      </w:pPr>
    </w:lvl>
    <w:lvl w:ilvl="3" w:tplc="184EE76A">
      <w:start w:val="1"/>
      <w:numFmt w:val="decimal"/>
      <w:lvlText w:val="%4."/>
      <w:lvlJc w:val="left"/>
      <w:pPr>
        <w:ind w:left="3229" w:hanging="360"/>
      </w:pPr>
    </w:lvl>
    <w:lvl w:ilvl="4" w:tplc="90A0E370">
      <w:start w:val="1"/>
      <w:numFmt w:val="lowerLetter"/>
      <w:lvlText w:val="%5."/>
      <w:lvlJc w:val="left"/>
      <w:pPr>
        <w:ind w:left="3949" w:hanging="360"/>
      </w:pPr>
    </w:lvl>
    <w:lvl w:ilvl="5" w:tplc="F594CA68">
      <w:start w:val="1"/>
      <w:numFmt w:val="lowerRoman"/>
      <w:lvlText w:val="%6."/>
      <w:lvlJc w:val="right"/>
      <w:pPr>
        <w:ind w:left="4669" w:hanging="180"/>
      </w:pPr>
    </w:lvl>
    <w:lvl w:ilvl="6" w:tplc="6F00CD28">
      <w:start w:val="1"/>
      <w:numFmt w:val="decimal"/>
      <w:lvlText w:val="%7."/>
      <w:lvlJc w:val="left"/>
      <w:pPr>
        <w:ind w:left="5389" w:hanging="360"/>
      </w:pPr>
    </w:lvl>
    <w:lvl w:ilvl="7" w:tplc="F3826CFE">
      <w:start w:val="1"/>
      <w:numFmt w:val="lowerLetter"/>
      <w:lvlText w:val="%8."/>
      <w:lvlJc w:val="left"/>
      <w:pPr>
        <w:ind w:left="6109" w:hanging="360"/>
      </w:pPr>
    </w:lvl>
    <w:lvl w:ilvl="8" w:tplc="A3D8143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A66576"/>
    <w:multiLevelType w:val="hybridMultilevel"/>
    <w:tmpl w:val="60287790"/>
    <w:lvl w:ilvl="0" w:tplc="3A82F46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AEC95AC">
      <w:start w:val="1"/>
      <w:numFmt w:val="lowerLetter"/>
      <w:lvlText w:val="%2."/>
      <w:lvlJc w:val="left"/>
      <w:pPr>
        <w:ind w:left="1440" w:hanging="360"/>
      </w:pPr>
    </w:lvl>
    <w:lvl w:ilvl="2" w:tplc="53AED322">
      <w:start w:val="1"/>
      <w:numFmt w:val="lowerRoman"/>
      <w:lvlText w:val="%3."/>
      <w:lvlJc w:val="right"/>
      <w:pPr>
        <w:ind w:left="2160" w:hanging="180"/>
      </w:pPr>
    </w:lvl>
    <w:lvl w:ilvl="3" w:tplc="534ACB38">
      <w:start w:val="1"/>
      <w:numFmt w:val="decimal"/>
      <w:lvlText w:val="%4."/>
      <w:lvlJc w:val="left"/>
      <w:pPr>
        <w:ind w:left="2880" w:hanging="360"/>
      </w:pPr>
    </w:lvl>
    <w:lvl w:ilvl="4" w:tplc="AD8077C4">
      <w:start w:val="1"/>
      <w:numFmt w:val="lowerLetter"/>
      <w:lvlText w:val="%5."/>
      <w:lvlJc w:val="left"/>
      <w:pPr>
        <w:ind w:left="3600" w:hanging="360"/>
      </w:pPr>
    </w:lvl>
    <w:lvl w:ilvl="5" w:tplc="3F3896F6">
      <w:start w:val="1"/>
      <w:numFmt w:val="lowerRoman"/>
      <w:lvlText w:val="%6."/>
      <w:lvlJc w:val="right"/>
      <w:pPr>
        <w:ind w:left="4320" w:hanging="180"/>
      </w:pPr>
    </w:lvl>
    <w:lvl w:ilvl="6" w:tplc="DAFC6D7E">
      <w:start w:val="1"/>
      <w:numFmt w:val="decimal"/>
      <w:lvlText w:val="%7."/>
      <w:lvlJc w:val="left"/>
      <w:pPr>
        <w:ind w:left="5040" w:hanging="360"/>
      </w:pPr>
    </w:lvl>
    <w:lvl w:ilvl="7" w:tplc="086203DE">
      <w:start w:val="1"/>
      <w:numFmt w:val="lowerLetter"/>
      <w:lvlText w:val="%8."/>
      <w:lvlJc w:val="left"/>
      <w:pPr>
        <w:ind w:left="5760" w:hanging="360"/>
      </w:pPr>
    </w:lvl>
    <w:lvl w:ilvl="8" w:tplc="CCE270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807D0"/>
    <w:multiLevelType w:val="hybridMultilevel"/>
    <w:tmpl w:val="EC54E128"/>
    <w:lvl w:ilvl="0" w:tplc="769231E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 CYR" w:hAnsi="Times New Roman CYR" w:cs="Times New Roman CYR"/>
        <w:lang w:val="ru-RU"/>
      </w:rPr>
    </w:lvl>
    <w:lvl w:ilvl="1" w:tplc="E3FA6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5ECF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8EDA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905D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CC5F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689E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B4A7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8E13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7672C70"/>
    <w:multiLevelType w:val="hybridMultilevel"/>
    <w:tmpl w:val="DAA2F990"/>
    <w:lvl w:ilvl="0" w:tplc="B276DD32">
      <w:start w:val="1"/>
      <w:numFmt w:val="bullet"/>
      <w:lvlText w:val="-"/>
      <w:lvlJc w:val="left"/>
      <w:pPr>
        <w:ind w:left="1429" w:hanging="360"/>
      </w:pPr>
      <w:rPr>
        <w:rFonts w:ascii="Microsoft Tai Le" w:hAnsi="Microsoft Tai Le" w:hint="default"/>
      </w:rPr>
    </w:lvl>
    <w:lvl w:ilvl="1" w:tplc="77BA87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9CCC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76EF2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66C2A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F6A78D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E886C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EE94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9AE5A9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EF1205"/>
    <w:multiLevelType w:val="hybridMultilevel"/>
    <w:tmpl w:val="DED64150"/>
    <w:lvl w:ilvl="0" w:tplc="0F36D6A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AC613B2">
      <w:start w:val="1"/>
      <w:numFmt w:val="lowerLetter"/>
      <w:lvlText w:val="%2."/>
      <w:lvlJc w:val="left"/>
      <w:pPr>
        <w:ind w:left="1440" w:hanging="360"/>
      </w:pPr>
    </w:lvl>
    <w:lvl w:ilvl="2" w:tplc="11625AC4">
      <w:start w:val="1"/>
      <w:numFmt w:val="lowerRoman"/>
      <w:lvlText w:val="%3."/>
      <w:lvlJc w:val="right"/>
      <w:pPr>
        <w:ind w:left="2160" w:hanging="180"/>
      </w:pPr>
    </w:lvl>
    <w:lvl w:ilvl="3" w:tplc="974A7CF6">
      <w:start w:val="1"/>
      <w:numFmt w:val="decimal"/>
      <w:lvlText w:val="%4."/>
      <w:lvlJc w:val="left"/>
      <w:pPr>
        <w:ind w:left="2880" w:hanging="360"/>
      </w:pPr>
    </w:lvl>
    <w:lvl w:ilvl="4" w:tplc="69346D30">
      <w:start w:val="1"/>
      <w:numFmt w:val="lowerLetter"/>
      <w:lvlText w:val="%5."/>
      <w:lvlJc w:val="left"/>
      <w:pPr>
        <w:ind w:left="3600" w:hanging="360"/>
      </w:pPr>
    </w:lvl>
    <w:lvl w:ilvl="5" w:tplc="3F40DCFA">
      <w:start w:val="1"/>
      <w:numFmt w:val="lowerRoman"/>
      <w:lvlText w:val="%6."/>
      <w:lvlJc w:val="right"/>
      <w:pPr>
        <w:ind w:left="4320" w:hanging="180"/>
      </w:pPr>
    </w:lvl>
    <w:lvl w:ilvl="6" w:tplc="0F6A99F4">
      <w:start w:val="1"/>
      <w:numFmt w:val="decimal"/>
      <w:lvlText w:val="%7."/>
      <w:lvlJc w:val="left"/>
      <w:pPr>
        <w:ind w:left="5040" w:hanging="360"/>
      </w:pPr>
    </w:lvl>
    <w:lvl w:ilvl="7" w:tplc="C4CC4E76">
      <w:start w:val="1"/>
      <w:numFmt w:val="lowerLetter"/>
      <w:lvlText w:val="%8."/>
      <w:lvlJc w:val="left"/>
      <w:pPr>
        <w:ind w:left="5760" w:hanging="360"/>
      </w:pPr>
    </w:lvl>
    <w:lvl w:ilvl="8" w:tplc="6F06A22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70F50"/>
    <w:multiLevelType w:val="hybridMultilevel"/>
    <w:tmpl w:val="69A2C352"/>
    <w:lvl w:ilvl="0" w:tplc="CAD04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AE056A">
      <w:start w:val="1"/>
      <w:numFmt w:val="lowerLetter"/>
      <w:lvlText w:val="%2."/>
      <w:lvlJc w:val="left"/>
      <w:pPr>
        <w:ind w:left="1800" w:hanging="360"/>
      </w:pPr>
    </w:lvl>
    <w:lvl w:ilvl="2" w:tplc="14F42CC2">
      <w:start w:val="1"/>
      <w:numFmt w:val="lowerRoman"/>
      <w:lvlText w:val="%3."/>
      <w:lvlJc w:val="right"/>
      <w:pPr>
        <w:ind w:left="2520" w:hanging="180"/>
      </w:pPr>
    </w:lvl>
    <w:lvl w:ilvl="3" w:tplc="767C1070">
      <w:start w:val="1"/>
      <w:numFmt w:val="decimal"/>
      <w:lvlText w:val="%4."/>
      <w:lvlJc w:val="left"/>
      <w:pPr>
        <w:ind w:left="3240" w:hanging="360"/>
      </w:pPr>
    </w:lvl>
    <w:lvl w:ilvl="4" w:tplc="E3A4A61E">
      <w:start w:val="1"/>
      <w:numFmt w:val="lowerLetter"/>
      <w:lvlText w:val="%5."/>
      <w:lvlJc w:val="left"/>
      <w:pPr>
        <w:ind w:left="3960" w:hanging="360"/>
      </w:pPr>
    </w:lvl>
    <w:lvl w:ilvl="5" w:tplc="51966C00">
      <w:start w:val="1"/>
      <w:numFmt w:val="lowerRoman"/>
      <w:lvlText w:val="%6."/>
      <w:lvlJc w:val="right"/>
      <w:pPr>
        <w:ind w:left="4680" w:hanging="180"/>
      </w:pPr>
    </w:lvl>
    <w:lvl w:ilvl="6" w:tplc="C3949FD2">
      <w:start w:val="1"/>
      <w:numFmt w:val="decimal"/>
      <w:lvlText w:val="%7."/>
      <w:lvlJc w:val="left"/>
      <w:pPr>
        <w:ind w:left="5400" w:hanging="360"/>
      </w:pPr>
    </w:lvl>
    <w:lvl w:ilvl="7" w:tplc="A6105C54">
      <w:start w:val="1"/>
      <w:numFmt w:val="lowerLetter"/>
      <w:lvlText w:val="%8."/>
      <w:lvlJc w:val="left"/>
      <w:pPr>
        <w:ind w:left="6120" w:hanging="360"/>
      </w:pPr>
    </w:lvl>
    <w:lvl w:ilvl="8" w:tplc="7C0429D2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C50056"/>
    <w:multiLevelType w:val="hybridMultilevel"/>
    <w:tmpl w:val="3EE64CC6"/>
    <w:lvl w:ilvl="0" w:tplc="E1B8F736">
      <w:start w:val="1"/>
      <w:numFmt w:val="bullet"/>
      <w:lvlText w:val="-"/>
      <w:lvlJc w:val="left"/>
      <w:pPr>
        <w:ind w:left="720" w:hanging="360"/>
      </w:pPr>
      <w:rPr>
        <w:rFonts w:ascii="Microsoft Tai Le" w:hAnsi="Microsoft Tai Le" w:hint="default"/>
      </w:rPr>
    </w:lvl>
    <w:lvl w:ilvl="1" w:tplc="8494B5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AE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42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4B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D00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C8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A4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203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8527F"/>
    <w:multiLevelType w:val="hybridMultilevel"/>
    <w:tmpl w:val="50367E50"/>
    <w:lvl w:ilvl="0" w:tplc="2E467828">
      <w:start w:val="1"/>
      <w:numFmt w:val="bullet"/>
      <w:lvlText w:val="-"/>
      <w:lvlJc w:val="left"/>
      <w:pPr>
        <w:ind w:left="1429" w:hanging="360"/>
      </w:pPr>
      <w:rPr>
        <w:rFonts w:ascii="Microsoft Tai Le" w:hAnsi="Microsoft Tai Le" w:hint="default"/>
      </w:rPr>
    </w:lvl>
    <w:lvl w:ilvl="1" w:tplc="03B0E1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A02B5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4FAF1D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4A6E6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3A2F6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724A3D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D071D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6B64EE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DD"/>
    <w:rsid w:val="00AE64DD"/>
    <w:rsid w:val="00FE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B36F"/>
  <w15:docId w15:val="{A5A9A19D-B46A-4A17-BC2A-2DC530EE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FontStyle14">
    <w:name w:val="Font Style14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5">
    <w:name w:val="Hyperlink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Times New Roman" w:hAnsi="Calibri" w:cs="Times New Roman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afk@cas24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0.jp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3255</Words>
  <Characters>18556</Characters>
  <Application>Microsoft Office Word</Application>
  <DocSecurity>0</DocSecurity>
  <Lines>154</Lines>
  <Paragraphs>43</Paragraphs>
  <ScaleCrop>false</ScaleCrop>
  <Company/>
  <LinksUpToDate>false</LinksUpToDate>
  <CharactersWithSpaces>21768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Викторович Составнёв</dc:creator>
  <cp:lastModifiedBy>Евгений Алексеевич Маташов</cp:lastModifiedBy>
  <cp:revision>6</cp:revision>
  <dcterms:created xsi:type="dcterms:W3CDTF">2025-04-15T05:15:00Z</dcterms:created>
  <dcterms:modified xsi:type="dcterms:W3CDTF">2025-08-14T08:16:00Z</dcterms:modified>
</cp:coreProperties>
</file>